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8A" w:rsidRDefault="00290B1C" w:rsidP="00327191">
      <w:pPr>
        <w:spacing w:line="360" w:lineRule="auto"/>
        <w:rPr>
          <w:rFonts w:ascii="Courier New" w:hAnsi="Courier New" w:cs="Courier New"/>
        </w:rPr>
      </w:pPr>
      <w:r w:rsidRPr="003B7DAE">
        <w:rPr>
          <w:rFonts w:ascii="Courier New" w:hAnsi="Courier New" w:cs="Courier New"/>
        </w:rPr>
        <w:t xml:space="preserve">Słynna reforma walutowa, która </w:t>
      </w:r>
      <w:r w:rsidRPr="007B128A">
        <w:rPr>
          <w:rFonts w:ascii="Courier New" w:hAnsi="Courier New" w:cs="Courier New"/>
          <w:u w:val="single"/>
        </w:rPr>
        <w:t>zlikwidowała hiperinflację</w:t>
      </w:r>
      <w:r w:rsidRPr="003B7DAE">
        <w:rPr>
          <w:rFonts w:ascii="Courier New" w:hAnsi="Courier New" w:cs="Courier New"/>
        </w:rPr>
        <w:t xml:space="preserve"> i </w:t>
      </w:r>
      <w:r w:rsidR="00461DF9" w:rsidRPr="003B7DAE">
        <w:rPr>
          <w:rFonts w:ascii="Courier New" w:hAnsi="Courier New" w:cs="Courier New"/>
        </w:rPr>
        <w:t xml:space="preserve">dała Polsce nową, </w:t>
      </w:r>
      <w:r w:rsidR="007B128A" w:rsidRPr="003B7DAE">
        <w:rPr>
          <w:rFonts w:ascii="Courier New" w:hAnsi="Courier New" w:cs="Courier New"/>
        </w:rPr>
        <w:t xml:space="preserve">silną </w:t>
      </w:r>
      <w:r w:rsidR="00461DF9" w:rsidRPr="003B7DAE">
        <w:rPr>
          <w:rFonts w:ascii="Courier New" w:hAnsi="Courier New" w:cs="Courier New"/>
        </w:rPr>
        <w:t xml:space="preserve">walutę </w:t>
      </w:r>
      <w:r w:rsidR="007B128A" w:rsidRPr="003B7DAE">
        <w:rPr>
          <w:rFonts w:ascii="Courier New" w:hAnsi="Courier New" w:cs="Courier New"/>
        </w:rPr>
        <w:t xml:space="preserve">złotego </w:t>
      </w:r>
      <w:r w:rsidRPr="003B7DAE">
        <w:rPr>
          <w:rFonts w:ascii="Courier New" w:hAnsi="Courier New" w:cs="Courier New"/>
        </w:rPr>
        <w:t>to jeden ze znaków firmowych II Rzeczypospolitej. Została wprowadzona dopiero sześć lat po odzyskaniu niepodległości,</w:t>
      </w:r>
      <w:r w:rsidR="007422F5" w:rsidRPr="003B7DAE">
        <w:rPr>
          <w:rFonts w:ascii="Courier New" w:hAnsi="Courier New" w:cs="Courier New"/>
        </w:rPr>
        <w:t xml:space="preserve"> </w:t>
      </w:r>
      <w:r w:rsidRPr="003B7DAE">
        <w:rPr>
          <w:rFonts w:ascii="Courier New" w:hAnsi="Courier New" w:cs="Courier New"/>
        </w:rPr>
        <w:t>ponieważ politycy bali się jej jak ognia</w:t>
      </w:r>
      <w:r w:rsidR="0046333B" w:rsidRPr="003B7DAE">
        <w:rPr>
          <w:rFonts w:ascii="Courier New" w:hAnsi="Courier New" w:cs="Courier New"/>
        </w:rPr>
        <w:t xml:space="preserve">. </w:t>
      </w:r>
      <w:r w:rsidR="001817B2" w:rsidRPr="003B7DAE">
        <w:rPr>
          <w:rFonts w:ascii="Courier New" w:hAnsi="Courier New" w:cs="Courier New"/>
        </w:rPr>
        <w:t xml:space="preserve">Powstające po pierwszej wojnie światowej </w:t>
      </w:r>
      <w:r w:rsidRPr="003B7DAE">
        <w:rPr>
          <w:rFonts w:ascii="Courier New" w:hAnsi="Courier New" w:cs="Courier New"/>
        </w:rPr>
        <w:t xml:space="preserve">państwa </w:t>
      </w:r>
      <w:r w:rsidRPr="007B128A">
        <w:rPr>
          <w:rFonts w:ascii="Courier New" w:hAnsi="Courier New" w:cs="Courier New"/>
          <w:b/>
        </w:rPr>
        <w:t>Europy Środkowej</w:t>
      </w:r>
      <w:r w:rsidRPr="003B7DAE">
        <w:rPr>
          <w:rFonts w:ascii="Courier New" w:hAnsi="Courier New" w:cs="Courier New"/>
        </w:rPr>
        <w:t xml:space="preserve"> nie miały ani zasobów złota, ani stabilnych rządów, które dla ich gospodarek byłyby tak samo cenne jak kruszec. Z tych nowych państw </w:t>
      </w:r>
      <w:r w:rsidR="007B128A" w:rsidRPr="003B7DAE">
        <w:rPr>
          <w:rFonts w:ascii="Courier New" w:hAnsi="Courier New" w:cs="Courier New"/>
        </w:rPr>
        <w:t xml:space="preserve">najgorzej </w:t>
      </w:r>
      <w:r w:rsidRPr="003B7DAE">
        <w:rPr>
          <w:rFonts w:ascii="Courier New" w:hAnsi="Courier New" w:cs="Courier New"/>
        </w:rPr>
        <w:t>miała</w:t>
      </w:r>
      <w:r w:rsidR="007B128A" w:rsidRPr="007B128A">
        <w:rPr>
          <w:rFonts w:ascii="Courier New" w:hAnsi="Courier New" w:cs="Courier New"/>
        </w:rPr>
        <w:t xml:space="preserve"> </w:t>
      </w:r>
      <w:r w:rsidR="007B128A" w:rsidRPr="003B7DAE">
        <w:rPr>
          <w:rFonts w:ascii="Courier New" w:hAnsi="Courier New" w:cs="Courier New"/>
        </w:rPr>
        <w:t>Polska</w:t>
      </w:r>
      <w:r w:rsidRPr="003B7DAE">
        <w:rPr>
          <w:rFonts w:ascii="Courier New" w:hAnsi="Courier New" w:cs="Courier New"/>
        </w:rPr>
        <w:t xml:space="preserve">, bo była jeszcze zlepkiem różnych </w:t>
      </w:r>
      <w:r w:rsidR="007B128A">
        <w:rPr>
          <w:rFonts w:ascii="Courier New" w:hAnsi="Courier New" w:cs="Courier New"/>
        </w:rPr>
        <w:t>organizmów</w:t>
      </w:r>
      <w:r w:rsidRPr="003B7DAE">
        <w:rPr>
          <w:rFonts w:ascii="Courier New" w:hAnsi="Courier New" w:cs="Courier New"/>
        </w:rPr>
        <w:t xml:space="preserve"> gospodarczych, a jej granice </w:t>
      </w:r>
      <w:r w:rsidR="007C605B" w:rsidRPr="003B7DAE">
        <w:rPr>
          <w:rFonts w:ascii="Courier New" w:hAnsi="Courier New" w:cs="Courier New"/>
        </w:rPr>
        <w:t>podważali</w:t>
      </w:r>
      <w:r w:rsidRPr="003B7DAE">
        <w:rPr>
          <w:rFonts w:ascii="Courier New" w:hAnsi="Courier New" w:cs="Courier New"/>
        </w:rPr>
        <w:t xml:space="preserve"> niemal wszyscy sąsiedzi. </w:t>
      </w:r>
      <w:r w:rsidRPr="007B128A">
        <w:rPr>
          <w:rFonts w:ascii="Courier New" w:hAnsi="Courier New" w:cs="Courier New"/>
          <w:u w:val="single"/>
        </w:rPr>
        <w:t>Państwo</w:t>
      </w:r>
      <w:r w:rsidRPr="003B7DAE">
        <w:rPr>
          <w:rFonts w:ascii="Courier New" w:hAnsi="Courier New" w:cs="Courier New"/>
        </w:rPr>
        <w:t xml:space="preserve"> polskie od razu musiało walc</w:t>
      </w:r>
      <w:r w:rsidR="007C605B" w:rsidRPr="003B7DAE">
        <w:rPr>
          <w:rFonts w:ascii="Courier New" w:hAnsi="Courier New" w:cs="Courier New"/>
        </w:rPr>
        <w:t xml:space="preserve">zyć o granice, a do wojny, jak mawiał </w:t>
      </w:r>
      <w:r w:rsidR="007C605B" w:rsidRPr="007B128A">
        <w:rPr>
          <w:rFonts w:ascii="Arial" w:hAnsi="Arial" w:cs="Arial"/>
        </w:rPr>
        <w:t>Napoleon</w:t>
      </w:r>
      <w:r w:rsidR="007C605B" w:rsidRPr="003B7DAE">
        <w:rPr>
          <w:rFonts w:ascii="Courier New" w:hAnsi="Courier New" w:cs="Courier New"/>
        </w:rPr>
        <w:t>,</w:t>
      </w:r>
      <w:r w:rsidRPr="003B7DAE">
        <w:rPr>
          <w:rFonts w:ascii="Courier New" w:hAnsi="Courier New" w:cs="Courier New"/>
        </w:rPr>
        <w:t xml:space="preserve"> trzeba trzech rzeczy: złota, złota i złota.</w:t>
      </w:r>
      <w:r w:rsidR="0046333B" w:rsidRPr="003B7DAE">
        <w:rPr>
          <w:rFonts w:ascii="Courier New" w:hAnsi="Courier New" w:cs="Courier New"/>
        </w:rPr>
        <w:t xml:space="preserve"> </w:t>
      </w:r>
      <w:r w:rsidRPr="003B7DAE">
        <w:rPr>
          <w:rFonts w:ascii="Courier New" w:hAnsi="Courier New" w:cs="Courier New"/>
        </w:rPr>
        <w:t>Skoro nie było pieniądza złot</w:t>
      </w:r>
      <w:r w:rsidR="007C605B" w:rsidRPr="003B7DAE">
        <w:rPr>
          <w:rFonts w:ascii="Courier New" w:hAnsi="Courier New" w:cs="Courier New"/>
        </w:rPr>
        <w:t xml:space="preserve">ego, trzeba </w:t>
      </w:r>
      <w:r w:rsidR="007B128A" w:rsidRPr="003B7DAE">
        <w:rPr>
          <w:rFonts w:ascii="Courier New" w:hAnsi="Courier New" w:cs="Courier New"/>
        </w:rPr>
        <w:t xml:space="preserve">stworzyć </w:t>
      </w:r>
      <w:r w:rsidR="007C605B" w:rsidRPr="003B7DAE">
        <w:rPr>
          <w:rFonts w:ascii="Courier New" w:hAnsi="Courier New" w:cs="Courier New"/>
        </w:rPr>
        <w:t>było</w:t>
      </w:r>
      <w:r w:rsidR="007B128A" w:rsidRPr="007B128A">
        <w:rPr>
          <w:rFonts w:ascii="Courier New" w:hAnsi="Courier New" w:cs="Courier New"/>
        </w:rPr>
        <w:t xml:space="preserve"> </w:t>
      </w:r>
      <w:r w:rsidR="007B128A" w:rsidRPr="003B7DAE">
        <w:rPr>
          <w:rFonts w:ascii="Courier New" w:hAnsi="Courier New" w:cs="Courier New"/>
        </w:rPr>
        <w:t>inny</w:t>
      </w:r>
      <w:r w:rsidR="007C605B" w:rsidRPr="003B7DAE">
        <w:rPr>
          <w:rFonts w:ascii="Courier New" w:hAnsi="Courier New" w:cs="Courier New"/>
        </w:rPr>
        <w:t>, bardziej</w:t>
      </w:r>
      <w:r w:rsidRPr="003B7DAE">
        <w:rPr>
          <w:rFonts w:ascii="Courier New" w:hAnsi="Courier New" w:cs="Courier New"/>
        </w:rPr>
        <w:t xml:space="preserve"> s</w:t>
      </w:r>
      <w:r w:rsidR="003554CC" w:rsidRPr="003B7DAE">
        <w:rPr>
          <w:rFonts w:ascii="Courier New" w:hAnsi="Courier New" w:cs="Courier New"/>
        </w:rPr>
        <w:t>komplikowany system walutowy. W tych przełomowych latach</w:t>
      </w:r>
      <w:r w:rsidRPr="003B7DAE">
        <w:rPr>
          <w:rFonts w:ascii="Courier New" w:hAnsi="Courier New" w:cs="Courier New"/>
        </w:rPr>
        <w:t xml:space="preserve"> główną </w:t>
      </w:r>
      <w:r w:rsidR="007B128A">
        <w:rPr>
          <w:rFonts w:ascii="Courier New" w:hAnsi="Courier New" w:cs="Courier New"/>
        </w:rPr>
        <w:t>rolę</w:t>
      </w:r>
      <w:r w:rsidR="003554CC" w:rsidRPr="003B7DAE">
        <w:rPr>
          <w:rFonts w:ascii="Courier New" w:hAnsi="Courier New" w:cs="Courier New"/>
        </w:rPr>
        <w:t xml:space="preserve"> odgrywała prasa drukarska. G</w:t>
      </w:r>
      <w:r w:rsidRPr="003B7DAE">
        <w:rPr>
          <w:rFonts w:ascii="Courier New" w:hAnsi="Courier New" w:cs="Courier New"/>
        </w:rPr>
        <w:t xml:space="preserve">dy </w:t>
      </w:r>
      <w:r w:rsidR="00C731B2" w:rsidRPr="003B7DAE">
        <w:rPr>
          <w:rFonts w:ascii="Courier New" w:hAnsi="Courier New" w:cs="Courier New"/>
        </w:rPr>
        <w:t xml:space="preserve">w roku </w:t>
      </w:r>
      <w:r w:rsidR="007C605B" w:rsidRPr="003B7DAE">
        <w:rPr>
          <w:rFonts w:ascii="Courier New" w:hAnsi="Courier New" w:cs="Courier New"/>
        </w:rPr>
        <w:t>dwudziestym dwudziestego wieku</w:t>
      </w:r>
      <w:r w:rsidR="00C731B2" w:rsidRPr="003B7DAE">
        <w:rPr>
          <w:rFonts w:ascii="Courier New" w:hAnsi="Courier New" w:cs="Courier New"/>
        </w:rPr>
        <w:t xml:space="preserve"> </w:t>
      </w:r>
      <w:r w:rsidRPr="003B7DAE">
        <w:rPr>
          <w:rFonts w:ascii="Courier New" w:hAnsi="Courier New" w:cs="Courier New"/>
        </w:rPr>
        <w:t xml:space="preserve">bolszewicy szli na Warszawę, </w:t>
      </w:r>
      <w:r w:rsidR="007B128A">
        <w:rPr>
          <w:rFonts w:ascii="Courier New" w:hAnsi="Courier New" w:cs="Courier New"/>
        </w:rPr>
        <w:t>wydatki na armię zostały po prostu wyjęte z budżetu</w:t>
      </w:r>
      <w:r w:rsidR="00F41DC7" w:rsidRPr="003B7DAE">
        <w:rPr>
          <w:rFonts w:ascii="Courier New" w:hAnsi="Courier New" w:cs="Courier New"/>
        </w:rPr>
        <w:t>, a wojsko dostawało t</w:t>
      </w:r>
      <w:r w:rsidR="007B128A">
        <w:rPr>
          <w:rFonts w:ascii="Courier New" w:hAnsi="Courier New" w:cs="Courier New"/>
        </w:rPr>
        <w:t>yle,</w:t>
      </w:r>
      <w:r w:rsidRPr="003B7DAE">
        <w:rPr>
          <w:rFonts w:ascii="Courier New" w:hAnsi="Courier New" w:cs="Courier New"/>
        </w:rPr>
        <w:t xml:space="preserve"> ile ich potrzebowało. Efektem była rosnąca </w:t>
      </w:r>
      <w:r w:rsidRPr="007B128A">
        <w:rPr>
          <w:rFonts w:ascii="Courier New" w:hAnsi="Courier New" w:cs="Courier New"/>
          <w:b/>
        </w:rPr>
        <w:t>inflacja</w:t>
      </w:r>
      <w:r w:rsidRPr="003B7DAE">
        <w:rPr>
          <w:rFonts w:ascii="Courier New" w:hAnsi="Courier New" w:cs="Courier New"/>
        </w:rPr>
        <w:t>.</w:t>
      </w:r>
      <w:r w:rsidR="0046333B" w:rsidRPr="003B7DAE">
        <w:rPr>
          <w:rFonts w:ascii="Courier New" w:hAnsi="Courier New" w:cs="Courier New"/>
        </w:rPr>
        <w:t xml:space="preserve"> </w:t>
      </w:r>
      <w:r w:rsidRPr="003B7DAE">
        <w:rPr>
          <w:rFonts w:ascii="Courier New" w:hAnsi="Courier New" w:cs="Courier New"/>
        </w:rPr>
        <w:t xml:space="preserve">Po zaborcach i władzach </w:t>
      </w:r>
      <w:r w:rsidR="007B128A" w:rsidRPr="003B7DAE">
        <w:rPr>
          <w:rFonts w:ascii="Courier New" w:hAnsi="Courier New" w:cs="Courier New"/>
        </w:rPr>
        <w:t xml:space="preserve">okupacyjnych </w:t>
      </w:r>
      <w:r w:rsidRPr="007B128A">
        <w:rPr>
          <w:rFonts w:ascii="Arial" w:hAnsi="Arial" w:cs="Arial"/>
        </w:rPr>
        <w:t>powstająca Polska</w:t>
      </w:r>
      <w:r w:rsidRPr="003B7DAE">
        <w:rPr>
          <w:rFonts w:ascii="Courier New" w:hAnsi="Courier New" w:cs="Courier New"/>
        </w:rPr>
        <w:t xml:space="preserve"> odziedziczyła różne systemy prawne i skarbowe.</w:t>
      </w:r>
    </w:p>
    <w:p w:rsidR="00327191" w:rsidRDefault="00AE1B72" w:rsidP="00327191">
      <w:pPr>
        <w:spacing w:line="360" w:lineRule="auto"/>
        <w:rPr>
          <w:rFonts w:ascii="Courier New" w:hAnsi="Courier New" w:cs="Courier New"/>
        </w:rPr>
      </w:pPr>
      <w:r w:rsidRPr="003B7DAE">
        <w:rPr>
          <w:rFonts w:ascii="Courier New" w:hAnsi="Courier New" w:cs="Courier New"/>
        </w:rPr>
        <w:t xml:space="preserve">Na początku </w:t>
      </w:r>
      <w:r w:rsidR="007C605B" w:rsidRPr="003B7DAE">
        <w:rPr>
          <w:rFonts w:ascii="Courier New" w:hAnsi="Courier New" w:cs="Courier New"/>
        </w:rPr>
        <w:t>dziewiętnast</w:t>
      </w:r>
      <w:r w:rsidR="00327191">
        <w:rPr>
          <w:rFonts w:ascii="Courier New" w:hAnsi="Courier New" w:cs="Courier New"/>
        </w:rPr>
        <w:t>ego roku</w:t>
      </w:r>
      <w:r w:rsidR="007C605B" w:rsidRPr="003B7DAE">
        <w:rPr>
          <w:rFonts w:ascii="Courier New" w:hAnsi="Courier New" w:cs="Courier New"/>
        </w:rPr>
        <w:t xml:space="preserve"> dwudziestego wieku</w:t>
      </w:r>
      <w:r w:rsidRPr="003B7DAE">
        <w:rPr>
          <w:rFonts w:ascii="Courier New" w:hAnsi="Courier New" w:cs="Courier New"/>
        </w:rPr>
        <w:t xml:space="preserve"> minister skarbu Józef </w:t>
      </w:r>
      <w:proofErr w:type="spellStart"/>
      <w:r w:rsidRPr="003B7DAE">
        <w:rPr>
          <w:rFonts w:ascii="Courier New" w:hAnsi="Courier New" w:cs="Courier New"/>
        </w:rPr>
        <w:t>Englich</w:t>
      </w:r>
      <w:proofErr w:type="spellEnd"/>
      <w:r w:rsidRPr="003B7DAE">
        <w:rPr>
          <w:rFonts w:ascii="Courier New" w:hAnsi="Courier New" w:cs="Courier New"/>
        </w:rPr>
        <w:t xml:space="preserve"> zaproponował wprowadzenie waluty o nazwie Lech, </w:t>
      </w:r>
      <w:r w:rsidR="00327191" w:rsidRPr="003B7DAE">
        <w:rPr>
          <w:rFonts w:ascii="Courier New" w:hAnsi="Courier New" w:cs="Courier New"/>
        </w:rPr>
        <w:t xml:space="preserve">jednak </w:t>
      </w:r>
      <w:r w:rsidRPr="003B7DAE">
        <w:rPr>
          <w:rFonts w:ascii="Courier New" w:hAnsi="Courier New" w:cs="Courier New"/>
        </w:rPr>
        <w:t>Sejm</w:t>
      </w:r>
      <w:r w:rsidR="00327191" w:rsidRPr="00327191">
        <w:rPr>
          <w:rFonts w:ascii="Courier New" w:hAnsi="Courier New" w:cs="Courier New"/>
        </w:rPr>
        <w:t xml:space="preserve"> </w:t>
      </w:r>
      <w:r w:rsidR="00327191" w:rsidRPr="003B7DAE">
        <w:rPr>
          <w:rFonts w:ascii="Courier New" w:hAnsi="Courier New" w:cs="Courier New"/>
        </w:rPr>
        <w:t>postanowił</w:t>
      </w:r>
      <w:r w:rsidRPr="003B7DAE">
        <w:rPr>
          <w:rFonts w:ascii="Courier New" w:hAnsi="Courier New" w:cs="Courier New"/>
        </w:rPr>
        <w:t xml:space="preserve">, że </w:t>
      </w:r>
      <w:r w:rsidRPr="003B7DAE">
        <w:rPr>
          <w:rFonts w:ascii="Courier New" w:hAnsi="Courier New" w:cs="Courier New"/>
        </w:rPr>
        <w:lastRenderedPageBreak/>
        <w:t>przyszły pieniądz będzie się nazywał złoty.</w:t>
      </w:r>
      <w:r w:rsidR="0046333B" w:rsidRPr="003B7DAE">
        <w:rPr>
          <w:rFonts w:ascii="Courier New" w:hAnsi="Courier New" w:cs="Courier New"/>
        </w:rPr>
        <w:t xml:space="preserve"> </w:t>
      </w:r>
      <w:r w:rsidRPr="003B7DAE">
        <w:rPr>
          <w:rFonts w:ascii="Courier New" w:hAnsi="Courier New" w:cs="Courier New"/>
        </w:rPr>
        <w:t xml:space="preserve">Wprowadzenie złotego okazało się bardziej skomplikowane niż </w:t>
      </w:r>
      <w:r w:rsidR="003554CC" w:rsidRPr="003B7DAE">
        <w:rPr>
          <w:rFonts w:ascii="Courier New" w:hAnsi="Courier New" w:cs="Courier New"/>
        </w:rPr>
        <w:t>przypuszczano</w:t>
      </w:r>
      <w:r w:rsidRPr="003B7DAE">
        <w:rPr>
          <w:rFonts w:ascii="Courier New" w:hAnsi="Courier New" w:cs="Courier New"/>
        </w:rPr>
        <w:t>, choć już la</w:t>
      </w:r>
      <w:r w:rsidR="00327191">
        <w:rPr>
          <w:rFonts w:ascii="Courier New" w:hAnsi="Courier New" w:cs="Courier New"/>
        </w:rPr>
        <w:t>tem tego</w:t>
      </w:r>
      <w:r w:rsidRPr="003B7DAE">
        <w:rPr>
          <w:rFonts w:ascii="Courier New" w:hAnsi="Courier New" w:cs="Courier New"/>
        </w:rPr>
        <w:t xml:space="preserve"> </w:t>
      </w:r>
      <w:r w:rsidR="007C605B" w:rsidRPr="003B7DAE">
        <w:rPr>
          <w:rFonts w:ascii="Courier New" w:hAnsi="Courier New" w:cs="Courier New"/>
        </w:rPr>
        <w:t>roku</w:t>
      </w:r>
      <w:r w:rsidRPr="003B7DAE">
        <w:rPr>
          <w:rFonts w:ascii="Courier New" w:hAnsi="Courier New" w:cs="Courier New"/>
        </w:rPr>
        <w:t xml:space="preserve"> Sejm rozpatrzył </w:t>
      </w:r>
      <w:r w:rsidR="00327191">
        <w:rPr>
          <w:rFonts w:ascii="Courier New" w:hAnsi="Courier New" w:cs="Courier New"/>
        </w:rPr>
        <w:t>projekt</w:t>
      </w:r>
      <w:r w:rsidRPr="003B7DAE">
        <w:rPr>
          <w:rFonts w:ascii="Courier New" w:hAnsi="Courier New" w:cs="Courier New"/>
        </w:rPr>
        <w:t xml:space="preserve"> st</w:t>
      </w:r>
      <w:r w:rsidR="005805A5" w:rsidRPr="003B7DAE">
        <w:rPr>
          <w:rFonts w:ascii="Courier New" w:hAnsi="Courier New" w:cs="Courier New"/>
        </w:rPr>
        <w:t>atutu przyszłego Banku Pol</w:t>
      </w:r>
      <w:r w:rsidR="00327191">
        <w:rPr>
          <w:rFonts w:ascii="Courier New" w:hAnsi="Courier New" w:cs="Courier New"/>
        </w:rPr>
        <w:t>skiego</w:t>
      </w:r>
      <w:r w:rsidRPr="003B7DAE">
        <w:rPr>
          <w:rFonts w:ascii="Courier New" w:hAnsi="Courier New" w:cs="Courier New"/>
        </w:rPr>
        <w:t xml:space="preserve">, a we </w:t>
      </w:r>
      <w:r w:rsidR="00327191">
        <w:rPr>
          <w:rFonts w:ascii="Courier New" w:hAnsi="Courier New" w:cs="Courier New"/>
        </w:rPr>
        <w:t>Francji</w:t>
      </w:r>
      <w:r w:rsidRPr="003B7DAE">
        <w:rPr>
          <w:rFonts w:ascii="Courier New" w:hAnsi="Courier New" w:cs="Courier New"/>
        </w:rPr>
        <w:t xml:space="preserve"> zamówiony został druk banknotów złotowych. Powst</w:t>
      </w:r>
      <w:r w:rsidR="00C731B2" w:rsidRPr="003B7DAE">
        <w:rPr>
          <w:rFonts w:ascii="Courier New" w:hAnsi="Courier New" w:cs="Courier New"/>
        </w:rPr>
        <w:t xml:space="preserve">ał fundusz w złocie, nazwany </w:t>
      </w:r>
      <w:r w:rsidRPr="003B7DAE">
        <w:rPr>
          <w:rFonts w:ascii="Courier New" w:hAnsi="Courier New" w:cs="Courier New"/>
        </w:rPr>
        <w:t>skarb</w:t>
      </w:r>
      <w:r w:rsidR="00C731B2" w:rsidRPr="003B7DAE">
        <w:rPr>
          <w:rFonts w:ascii="Courier New" w:hAnsi="Courier New" w:cs="Courier New"/>
        </w:rPr>
        <w:t>em narodowym,</w:t>
      </w:r>
      <w:r w:rsidRPr="003B7DAE">
        <w:rPr>
          <w:rFonts w:ascii="Courier New" w:hAnsi="Courier New" w:cs="Courier New"/>
        </w:rPr>
        <w:t xml:space="preserve"> na kap</w:t>
      </w:r>
      <w:r w:rsidR="00327191">
        <w:rPr>
          <w:rFonts w:ascii="Courier New" w:hAnsi="Courier New" w:cs="Courier New"/>
        </w:rPr>
        <w:t>itał zakładowy przyszłego</w:t>
      </w:r>
      <w:r w:rsidRPr="003B7DAE">
        <w:rPr>
          <w:rFonts w:ascii="Courier New" w:hAnsi="Courier New" w:cs="Courier New"/>
        </w:rPr>
        <w:t xml:space="preserve"> banku emisyjnego. Ostatecznie </w:t>
      </w:r>
      <w:r w:rsidR="00327191">
        <w:rPr>
          <w:rFonts w:ascii="Courier New" w:hAnsi="Courier New" w:cs="Courier New"/>
        </w:rPr>
        <w:t>jednak</w:t>
      </w:r>
      <w:r w:rsidRPr="003B7DAE">
        <w:rPr>
          <w:rFonts w:ascii="Courier New" w:hAnsi="Courier New" w:cs="Courier New"/>
        </w:rPr>
        <w:t xml:space="preserve"> Bank Pol</w:t>
      </w:r>
      <w:r w:rsidR="00327191">
        <w:rPr>
          <w:rFonts w:ascii="Courier New" w:hAnsi="Courier New" w:cs="Courier New"/>
        </w:rPr>
        <w:t>ski wówczas</w:t>
      </w:r>
      <w:r w:rsidRPr="003B7DAE">
        <w:rPr>
          <w:rFonts w:ascii="Courier New" w:hAnsi="Courier New" w:cs="Courier New"/>
        </w:rPr>
        <w:t xml:space="preserve"> </w:t>
      </w:r>
      <w:r w:rsidR="00EB00EA" w:rsidRPr="003B7DAE">
        <w:rPr>
          <w:rFonts w:ascii="Courier New" w:hAnsi="Courier New" w:cs="Courier New"/>
        </w:rPr>
        <w:t>nie powstał i aż do 1924 roku</w:t>
      </w:r>
      <w:r w:rsidRPr="003B7DAE">
        <w:rPr>
          <w:rFonts w:ascii="Courier New" w:hAnsi="Courier New" w:cs="Courier New"/>
        </w:rPr>
        <w:t xml:space="preserve"> funkcję b</w:t>
      </w:r>
      <w:r w:rsidR="00327191">
        <w:rPr>
          <w:rFonts w:ascii="Courier New" w:hAnsi="Courier New" w:cs="Courier New"/>
        </w:rPr>
        <w:t>anku centralnego pełniła Polska</w:t>
      </w:r>
    </w:p>
    <w:p w:rsidR="00327191" w:rsidRDefault="00AE1B72" w:rsidP="00327191">
      <w:pPr>
        <w:spacing w:line="360" w:lineRule="auto"/>
        <w:jc w:val="center"/>
        <w:rPr>
          <w:rFonts w:ascii="Courier New" w:hAnsi="Courier New" w:cs="Courier New"/>
        </w:rPr>
      </w:pPr>
      <w:r w:rsidRPr="003B7DAE">
        <w:rPr>
          <w:rFonts w:ascii="Courier New" w:hAnsi="Courier New" w:cs="Courier New"/>
        </w:rPr>
        <w:t xml:space="preserve">Krajowa </w:t>
      </w:r>
      <w:r w:rsidR="003D47EB" w:rsidRPr="003B7DAE">
        <w:rPr>
          <w:rFonts w:ascii="Courier New" w:hAnsi="Courier New" w:cs="Courier New"/>
        </w:rPr>
        <w:t xml:space="preserve">Kasa </w:t>
      </w:r>
      <w:r w:rsidRPr="003B7DAE">
        <w:rPr>
          <w:rFonts w:ascii="Courier New" w:hAnsi="Courier New" w:cs="Courier New"/>
        </w:rPr>
        <w:t>Pożyczkowa.</w:t>
      </w:r>
    </w:p>
    <w:p w:rsidR="00327191" w:rsidRDefault="00465A43" w:rsidP="00327191">
      <w:pPr>
        <w:spacing w:line="360" w:lineRule="auto"/>
        <w:rPr>
          <w:rFonts w:ascii="Courier New" w:hAnsi="Courier New" w:cs="Courier New"/>
        </w:rPr>
      </w:pPr>
      <w:r w:rsidRPr="003B7DAE">
        <w:rPr>
          <w:rFonts w:ascii="Courier New" w:hAnsi="Courier New" w:cs="Courier New"/>
        </w:rPr>
        <w:t xml:space="preserve">Niemniej jednak jeszcze do </w:t>
      </w:r>
      <w:r w:rsidR="007C605B" w:rsidRPr="003B7DAE">
        <w:rPr>
          <w:rFonts w:ascii="Courier New" w:hAnsi="Courier New" w:cs="Courier New"/>
        </w:rPr>
        <w:t xml:space="preserve">lat dwudziestych </w:t>
      </w:r>
      <w:r w:rsidR="007C605B" w:rsidRPr="00327191">
        <w:rPr>
          <w:rFonts w:ascii="Courier New" w:hAnsi="Courier New" w:cs="Courier New"/>
          <w:u w:val="single"/>
        </w:rPr>
        <w:t>dwudziestego wieku</w:t>
      </w:r>
      <w:r w:rsidRPr="003B7DAE">
        <w:rPr>
          <w:rFonts w:ascii="Courier New" w:hAnsi="Courier New" w:cs="Courier New"/>
        </w:rPr>
        <w:t xml:space="preserve"> w obiegu były waluty państw zaborczych. </w:t>
      </w:r>
      <w:r w:rsidRPr="00327191">
        <w:rPr>
          <w:rFonts w:ascii="Courier New" w:hAnsi="Courier New" w:cs="Courier New"/>
          <w:u w:val="single"/>
        </w:rPr>
        <w:t>Wymiana walut zaborców</w:t>
      </w:r>
      <w:r w:rsidRPr="003B7DAE">
        <w:rPr>
          <w:rFonts w:ascii="Courier New" w:hAnsi="Courier New" w:cs="Courier New"/>
        </w:rPr>
        <w:t xml:space="preserve"> na marki polskie</w:t>
      </w:r>
      <w:r w:rsidR="007C605B" w:rsidRPr="003B7DAE">
        <w:rPr>
          <w:rFonts w:ascii="Courier New" w:hAnsi="Courier New" w:cs="Courier New"/>
        </w:rPr>
        <w:t xml:space="preserve">, które </w:t>
      </w:r>
      <w:r w:rsidR="00327191">
        <w:rPr>
          <w:rFonts w:ascii="Courier New" w:hAnsi="Courier New" w:cs="Courier New"/>
        </w:rPr>
        <w:t>były przymusowym</w:t>
      </w:r>
      <w:r w:rsidRPr="003B7DAE">
        <w:rPr>
          <w:rFonts w:ascii="Courier New" w:hAnsi="Courier New" w:cs="Courier New"/>
        </w:rPr>
        <w:t xml:space="preserve"> </w:t>
      </w:r>
      <w:r w:rsidR="007C605B" w:rsidRPr="003B7DAE">
        <w:rPr>
          <w:rFonts w:ascii="Courier New" w:hAnsi="Courier New" w:cs="Courier New"/>
        </w:rPr>
        <w:t>środkiem</w:t>
      </w:r>
      <w:r w:rsidRPr="003B7DAE">
        <w:rPr>
          <w:rFonts w:ascii="Courier New" w:hAnsi="Courier New" w:cs="Courier New"/>
        </w:rPr>
        <w:t xml:space="preserve"> płatniczy</w:t>
      </w:r>
      <w:r w:rsidR="007C605B" w:rsidRPr="003B7DAE">
        <w:rPr>
          <w:rFonts w:ascii="Courier New" w:hAnsi="Courier New" w:cs="Courier New"/>
        </w:rPr>
        <w:t>m</w:t>
      </w:r>
      <w:r w:rsidRPr="003B7DAE">
        <w:rPr>
          <w:rFonts w:ascii="Courier New" w:hAnsi="Courier New" w:cs="Courier New"/>
        </w:rPr>
        <w:t xml:space="preserve"> w całej Polsce </w:t>
      </w:r>
      <w:r w:rsidR="007C605B" w:rsidRPr="003B7DAE">
        <w:rPr>
          <w:rFonts w:ascii="Courier New" w:hAnsi="Courier New" w:cs="Courier New"/>
        </w:rPr>
        <w:t>w tym czasie,</w:t>
      </w:r>
      <w:r w:rsidRPr="003B7DAE">
        <w:rPr>
          <w:rFonts w:ascii="Courier New" w:hAnsi="Courier New" w:cs="Courier New"/>
        </w:rPr>
        <w:t xml:space="preserve"> zwiększyła ilość pieniądza w obiegu i </w:t>
      </w:r>
      <w:r w:rsidR="003554CC" w:rsidRPr="003B7DAE">
        <w:rPr>
          <w:rFonts w:ascii="Courier New" w:hAnsi="Courier New" w:cs="Courier New"/>
        </w:rPr>
        <w:t>także</w:t>
      </w:r>
      <w:r w:rsidRPr="003B7DAE">
        <w:rPr>
          <w:rFonts w:ascii="Courier New" w:hAnsi="Courier New" w:cs="Courier New"/>
        </w:rPr>
        <w:t xml:space="preserve"> przyczyniła się </w:t>
      </w:r>
      <w:r w:rsidR="00327191">
        <w:rPr>
          <w:rFonts w:ascii="Courier New" w:hAnsi="Courier New" w:cs="Courier New"/>
        </w:rPr>
        <w:t>do wzrostu</w:t>
      </w:r>
      <w:r w:rsidRPr="003B7DAE">
        <w:rPr>
          <w:rFonts w:ascii="Courier New" w:hAnsi="Courier New" w:cs="Courier New"/>
        </w:rPr>
        <w:t xml:space="preserve"> inflacji. </w:t>
      </w:r>
      <w:r w:rsidR="00454537" w:rsidRPr="003B7DAE">
        <w:rPr>
          <w:rFonts w:ascii="Courier New" w:hAnsi="Courier New" w:cs="Courier New"/>
        </w:rPr>
        <w:t xml:space="preserve">Ale i tak </w:t>
      </w:r>
      <w:r w:rsidR="00327191" w:rsidRPr="003B7DAE">
        <w:rPr>
          <w:rFonts w:ascii="Courier New" w:hAnsi="Courier New" w:cs="Courier New"/>
        </w:rPr>
        <w:t xml:space="preserve">pierwsze </w:t>
      </w:r>
      <w:r w:rsidR="00454537" w:rsidRPr="003B7DAE">
        <w:rPr>
          <w:rFonts w:ascii="Courier New" w:hAnsi="Courier New" w:cs="Courier New"/>
        </w:rPr>
        <w:t xml:space="preserve">lata </w:t>
      </w:r>
      <w:r w:rsidR="00327191" w:rsidRPr="003B7DAE">
        <w:rPr>
          <w:rFonts w:ascii="Courier New" w:hAnsi="Courier New" w:cs="Courier New"/>
        </w:rPr>
        <w:t xml:space="preserve">niepodległości </w:t>
      </w:r>
      <w:r w:rsidR="00454537" w:rsidRPr="003B7DAE">
        <w:rPr>
          <w:rFonts w:ascii="Courier New" w:hAnsi="Courier New" w:cs="Courier New"/>
        </w:rPr>
        <w:t>pod względem gospodarczym były całkiem pomyślne</w:t>
      </w:r>
      <w:r w:rsidR="007C605B" w:rsidRPr="003B7DAE">
        <w:rPr>
          <w:rFonts w:ascii="Courier New" w:hAnsi="Courier New" w:cs="Courier New"/>
        </w:rPr>
        <w:t>.</w:t>
      </w:r>
    </w:p>
    <w:p w:rsidR="00327191" w:rsidRDefault="007C605B" w:rsidP="00327191">
      <w:pPr>
        <w:spacing w:line="360" w:lineRule="auto"/>
        <w:rPr>
          <w:rFonts w:ascii="Courier New" w:hAnsi="Courier New" w:cs="Courier New"/>
        </w:rPr>
      </w:pPr>
      <w:r w:rsidRPr="003B7DAE">
        <w:rPr>
          <w:rFonts w:ascii="Courier New" w:hAnsi="Courier New" w:cs="Courier New"/>
        </w:rPr>
        <w:t xml:space="preserve">Do połowy lat dwudziestych dwudziestego stulecia </w:t>
      </w:r>
      <w:r w:rsidR="00454537" w:rsidRPr="003B7DAE">
        <w:rPr>
          <w:rFonts w:ascii="Courier New" w:hAnsi="Courier New" w:cs="Courier New"/>
        </w:rPr>
        <w:t xml:space="preserve">robotnicy zarabiali lepiej niż przed wojną, a do </w:t>
      </w:r>
      <w:r w:rsidR="00327191" w:rsidRPr="003B7DAE">
        <w:rPr>
          <w:rFonts w:ascii="Courier New" w:hAnsi="Courier New" w:cs="Courier New"/>
        </w:rPr>
        <w:t xml:space="preserve">połowy </w:t>
      </w:r>
      <w:r w:rsidR="00465A43" w:rsidRPr="003B7DAE">
        <w:rPr>
          <w:rFonts w:ascii="Courier New" w:hAnsi="Courier New" w:cs="Courier New"/>
        </w:rPr>
        <w:t xml:space="preserve">tego </w:t>
      </w:r>
      <w:r w:rsidR="00327191" w:rsidRPr="003B7DAE">
        <w:rPr>
          <w:rFonts w:ascii="Courier New" w:hAnsi="Courier New" w:cs="Courier New"/>
        </w:rPr>
        <w:t xml:space="preserve">okresu </w:t>
      </w:r>
      <w:r w:rsidR="00454537" w:rsidRPr="003B7DAE">
        <w:rPr>
          <w:rFonts w:ascii="Courier New" w:hAnsi="Courier New" w:cs="Courier New"/>
        </w:rPr>
        <w:t>inflacja nie paraliżowała jeszcze gospodarki, która funkcjonowała niemal normalnie.</w:t>
      </w:r>
      <w:r w:rsidR="00465A43" w:rsidRPr="003B7DAE">
        <w:rPr>
          <w:rFonts w:ascii="Courier New" w:hAnsi="Courier New" w:cs="Courier New"/>
        </w:rPr>
        <w:t xml:space="preserve"> </w:t>
      </w:r>
      <w:r w:rsidR="00454537" w:rsidRPr="00327191">
        <w:rPr>
          <w:rFonts w:ascii="Courier New" w:hAnsi="Courier New" w:cs="Courier New"/>
          <w:u w:val="single"/>
        </w:rPr>
        <w:t>Pierwsze rządy upadały</w:t>
      </w:r>
      <w:r w:rsidR="00454537" w:rsidRPr="003B7DAE">
        <w:rPr>
          <w:rFonts w:ascii="Courier New" w:hAnsi="Courier New" w:cs="Courier New"/>
        </w:rPr>
        <w:t xml:space="preserve"> średnio po tr</w:t>
      </w:r>
      <w:r w:rsidR="00C731B2" w:rsidRPr="003B7DAE">
        <w:rPr>
          <w:rFonts w:ascii="Courier New" w:hAnsi="Courier New" w:cs="Courier New"/>
        </w:rPr>
        <w:t>zech miesiącach. N</w:t>
      </w:r>
      <w:r w:rsidR="00454537" w:rsidRPr="003B7DAE">
        <w:rPr>
          <w:rFonts w:ascii="Courier New" w:hAnsi="Courier New" w:cs="Courier New"/>
        </w:rPr>
        <w:t xml:space="preserve">iektóre, </w:t>
      </w:r>
      <w:r w:rsidR="003554CC" w:rsidRPr="003B7DAE">
        <w:rPr>
          <w:rFonts w:ascii="Courier New" w:hAnsi="Courier New" w:cs="Courier New"/>
        </w:rPr>
        <w:t>bo</w:t>
      </w:r>
      <w:r w:rsidR="00C731B2" w:rsidRPr="003B7DAE">
        <w:rPr>
          <w:rFonts w:ascii="Courier New" w:hAnsi="Courier New" w:cs="Courier New"/>
        </w:rPr>
        <w:t xml:space="preserve"> nie umiały uzdrowić budżetu a inne,</w:t>
      </w:r>
      <w:r w:rsidR="00454537" w:rsidRPr="003B7DAE">
        <w:rPr>
          <w:rFonts w:ascii="Courier New" w:hAnsi="Courier New" w:cs="Courier New"/>
        </w:rPr>
        <w:t xml:space="preserve"> bo próbowały to robić.</w:t>
      </w:r>
      <w:r w:rsidR="00465A43" w:rsidRPr="003B7DAE">
        <w:rPr>
          <w:rFonts w:ascii="Courier New" w:hAnsi="Courier New" w:cs="Courier New"/>
        </w:rPr>
        <w:t xml:space="preserve"> </w:t>
      </w:r>
      <w:r w:rsidR="00454537" w:rsidRPr="003B7DAE">
        <w:rPr>
          <w:rFonts w:ascii="Courier New" w:hAnsi="Courier New" w:cs="Courier New"/>
        </w:rPr>
        <w:t>Dzi</w:t>
      </w:r>
      <w:r w:rsidR="00327191">
        <w:rPr>
          <w:rFonts w:ascii="Courier New" w:hAnsi="Courier New" w:cs="Courier New"/>
        </w:rPr>
        <w:t>ura w budżecie nie</w:t>
      </w:r>
      <w:r w:rsidR="00454537" w:rsidRPr="003B7DAE">
        <w:rPr>
          <w:rFonts w:ascii="Courier New" w:hAnsi="Courier New" w:cs="Courier New"/>
        </w:rPr>
        <w:t xml:space="preserve"> </w:t>
      </w:r>
      <w:r w:rsidR="00465A43" w:rsidRPr="003B7DAE">
        <w:rPr>
          <w:rFonts w:ascii="Courier New" w:hAnsi="Courier New" w:cs="Courier New"/>
        </w:rPr>
        <w:t>była czymś nadzwyczajnym,</w:t>
      </w:r>
      <w:r w:rsidR="00454537" w:rsidRPr="003B7DAE">
        <w:rPr>
          <w:rFonts w:ascii="Courier New" w:hAnsi="Courier New" w:cs="Courier New"/>
        </w:rPr>
        <w:t xml:space="preserve"> była efektem </w:t>
      </w:r>
      <w:r w:rsidR="00454537" w:rsidRPr="003B7DAE">
        <w:rPr>
          <w:rFonts w:ascii="Courier New" w:hAnsi="Courier New" w:cs="Courier New"/>
        </w:rPr>
        <w:lastRenderedPageBreak/>
        <w:t>zniszczeń wojennych, dezorganizacji aparatu skarbowego, kosztów wojny o granice i tworzenia administracji.</w:t>
      </w:r>
      <w:r w:rsidR="00465A43" w:rsidRPr="003B7DAE">
        <w:rPr>
          <w:rFonts w:ascii="Courier New" w:hAnsi="Courier New" w:cs="Courier New"/>
        </w:rPr>
        <w:t xml:space="preserve"> </w:t>
      </w:r>
      <w:r w:rsidR="00454537" w:rsidRPr="003B7DAE">
        <w:rPr>
          <w:rFonts w:ascii="Courier New" w:hAnsi="Courier New" w:cs="Courier New"/>
        </w:rPr>
        <w:t>Ale z czasem sytuacja się normalizowała więc i budżet powinien być coraz bardziej zrównoważony.</w:t>
      </w:r>
    </w:p>
    <w:p w:rsidR="00327191" w:rsidRDefault="00454537" w:rsidP="00327191">
      <w:pPr>
        <w:spacing w:line="360" w:lineRule="auto"/>
        <w:rPr>
          <w:rFonts w:ascii="Courier New" w:hAnsi="Courier New" w:cs="Courier New"/>
        </w:rPr>
      </w:pPr>
      <w:r w:rsidRPr="003B7DAE">
        <w:rPr>
          <w:rFonts w:ascii="Courier New" w:hAnsi="Courier New" w:cs="Courier New"/>
        </w:rPr>
        <w:t xml:space="preserve">Tymczasem </w:t>
      </w:r>
      <w:r w:rsidR="00465A43" w:rsidRPr="003B7DAE">
        <w:rPr>
          <w:rFonts w:ascii="Courier New" w:hAnsi="Courier New" w:cs="Courier New"/>
        </w:rPr>
        <w:t xml:space="preserve">z roku na rok jego deficyt </w:t>
      </w:r>
      <w:r w:rsidR="003554CC" w:rsidRPr="003B7DAE">
        <w:rPr>
          <w:rFonts w:ascii="Courier New" w:hAnsi="Courier New" w:cs="Courier New"/>
        </w:rPr>
        <w:t>wzrastał</w:t>
      </w:r>
      <w:r w:rsidR="00465A43" w:rsidRPr="003B7DAE">
        <w:rPr>
          <w:rFonts w:ascii="Courier New" w:hAnsi="Courier New" w:cs="Courier New"/>
        </w:rPr>
        <w:t xml:space="preserve">. </w:t>
      </w:r>
      <w:r w:rsidR="00970D55" w:rsidRPr="003B7DAE">
        <w:rPr>
          <w:rFonts w:ascii="Courier New" w:hAnsi="Courier New" w:cs="Courier New"/>
        </w:rPr>
        <w:t xml:space="preserve">Za taki stan rzeczy odpowiadali </w:t>
      </w:r>
      <w:r w:rsidR="00970D55" w:rsidRPr="00327191">
        <w:t>politycy</w:t>
      </w:r>
      <w:r w:rsidR="00327191">
        <w:rPr>
          <w:rFonts w:ascii="Courier New" w:hAnsi="Courier New" w:cs="Courier New"/>
        </w:rPr>
        <w:t>, którzy</w:t>
      </w:r>
    </w:p>
    <w:p w:rsidR="00327191" w:rsidRDefault="00327191" w:rsidP="00327191">
      <w:pPr>
        <w:spacing w:line="36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odrzucali wszelkie programy</w:t>
      </w:r>
    </w:p>
    <w:p w:rsidR="00327191" w:rsidRDefault="00970D55" w:rsidP="00327191">
      <w:pPr>
        <w:spacing w:line="360" w:lineRule="auto"/>
        <w:rPr>
          <w:rFonts w:ascii="Courier New" w:eastAsia="Calibri" w:hAnsi="Courier New" w:cs="Courier New"/>
        </w:rPr>
      </w:pPr>
      <w:r w:rsidRPr="003B7DAE">
        <w:rPr>
          <w:rFonts w:ascii="Courier New" w:hAnsi="Courier New" w:cs="Courier New"/>
        </w:rPr>
        <w:t xml:space="preserve">naprawy finansów państwa </w:t>
      </w:r>
      <w:r w:rsidR="007C605B" w:rsidRPr="003B7DAE">
        <w:rPr>
          <w:rFonts w:ascii="Courier New" w:hAnsi="Courier New" w:cs="Courier New"/>
        </w:rPr>
        <w:t>mające urealnić podatki i obniżyć wydatki</w:t>
      </w:r>
      <w:r w:rsidRPr="003B7DAE">
        <w:rPr>
          <w:rFonts w:ascii="Courier New" w:hAnsi="Courier New" w:cs="Courier New"/>
        </w:rPr>
        <w:t xml:space="preserve">. Kto miał </w:t>
      </w:r>
      <w:r w:rsidR="003554CC" w:rsidRPr="003B7DAE">
        <w:rPr>
          <w:rFonts w:ascii="Courier New" w:hAnsi="Courier New" w:cs="Courier New"/>
        </w:rPr>
        <w:t>ponosić</w:t>
      </w:r>
      <w:r w:rsidRPr="003B7DAE">
        <w:rPr>
          <w:rFonts w:ascii="Courier New" w:hAnsi="Courier New" w:cs="Courier New"/>
        </w:rPr>
        <w:t xml:space="preserve"> niemałe bez wątpienia koszty stabilizacji pieniądza? Politycy woleli nie odpowiadać na to przykre pytanie.</w:t>
      </w:r>
      <w:r w:rsidR="00465A43" w:rsidRPr="003B7DAE">
        <w:rPr>
          <w:rFonts w:ascii="Courier New" w:hAnsi="Courier New" w:cs="Courier New"/>
        </w:rPr>
        <w:t xml:space="preserve"> </w:t>
      </w:r>
      <w:r w:rsidRPr="003B7DAE">
        <w:rPr>
          <w:rFonts w:ascii="Courier New" w:hAnsi="Courier New" w:cs="Courier New"/>
        </w:rPr>
        <w:t>Deficyt finansowała Polska Krajowa Kasa Pożyczkowa, udzielając państwu bezprocentowych pożycz</w:t>
      </w:r>
      <w:r w:rsidR="00465A43" w:rsidRPr="003B7DAE">
        <w:rPr>
          <w:rFonts w:ascii="Courier New" w:hAnsi="Courier New" w:cs="Courier New"/>
        </w:rPr>
        <w:t>ek zgodnie z wolą rządu. Efektem było c</w:t>
      </w:r>
      <w:r w:rsidRPr="003B7DAE">
        <w:rPr>
          <w:rFonts w:ascii="Courier New" w:hAnsi="Courier New" w:cs="Courier New"/>
        </w:rPr>
        <w:t>oraz więcej pa</w:t>
      </w:r>
      <w:r w:rsidR="003554CC" w:rsidRPr="003B7DAE">
        <w:rPr>
          <w:rFonts w:ascii="Courier New" w:hAnsi="Courier New" w:cs="Courier New"/>
        </w:rPr>
        <w:t>pierowych marek w obiegu, a co za tym idzie</w:t>
      </w:r>
      <w:r w:rsidRPr="003B7DAE">
        <w:rPr>
          <w:rFonts w:ascii="Courier New" w:hAnsi="Courier New" w:cs="Courier New"/>
        </w:rPr>
        <w:t xml:space="preserve"> coraz wyższe ceny.</w:t>
      </w:r>
      <w:r w:rsidR="00465A43" w:rsidRPr="003B7DAE">
        <w:rPr>
          <w:rFonts w:ascii="Courier New" w:hAnsi="Courier New" w:cs="Courier New"/>
        </w:rPr>
        <w:t xml:space="preserve"> Aby </w:t>
      </w:r>
      <w:r w:rsidR="00327191" w:rsidRPr="003B7DAE">
        <w:rPr>
          <w:rFonts w:ascii="Courier New" w:hAnsi="Courier New" w:cs="Courier New"/>
        </w:rPr>
        <w:t xml:space="preserve">mieć </w:t>
      </w:r>
      <w:r w:rsidR="00465A43" w:rsidRPr="003B7DAE">
        <w:rPr>
          <w:rFonts w:ascii="Courier New" w:hAnsi="Courier New" w:cs="Courier New"/>
        </w:rPr>
        <w:t>mocny</w:t>
      </w:r>
      <w:r w:rsidR="00327191" w:rsidRPr="00327191">
        <w:rPr>
          <w:rFonts w:ascii="Courier New" w:hAnsi="Courier New" w:cs="Courier New"/>
        </w:rPr>
        <w:t xml:space="preserve"> </w:t>
      </w:r>
      <w:r w:rsidR="00327191" w:rsidRPr="003B7DAE">
        <w:rPr>
          <w:rFonts w:ascii="Courier New" w:hAnsi="Courier New" w:cs="Courier New"/>
        </w:rPr>
        <w:t>pieniądz</w:t>
      </w:r>
      <w:r w:rsidRPr="003B7DAE">
        <w:rPr>
          <w:rFonts w:ascii="Courier New" w:hAnsi="Courier New" w:cs="Courier New"/>
        </w:rPr>
        <w:t>,</w:t>
      </w:r>
      <w:r w:rsidR="00465A43" w:rsidRPr="003B7DAE">
        <w:rPr>
          <w:rFonts w:ascii="Courier New" w:hAnsi="Courier New" w:cs="Courier New"/>
        </w:rPr>
        <w:t xml:space="preserve"> trzeba nap</w:t>
      </w:r>
      <w:r w:rsidR="003554CC" w:rsidRPr="003B7DAE">
        <w:rPr>
          <w:rFonts w:ascii="Courier New" w:hAnsi="Courier New" w:cs="Courier New"/>
        </w:rPr>
        <w:t>r</w:t>
      </w:r>
      <w:r w:rsidR="00465A43" w:rsidRPr="003B7DAE">
        <w:rPr>
          <w:rFonts w:ascii="Courier New" w:hAnsi="Courier New" w:cs="Courier New"/>
        </w:rPr>
        <w:t>awić finanse państwa</w:t>
      </w:r>
      <w:r w:rsidRPr="003B7DAE">
        <w:rPr>
          <w:rFonts w:ascii="Courier New" w:hAnsi="Courier New" w:cs="Courier New"/>
        </w:rPr>
        <w:t xml:space="preserve">. </w:t>
      </w:r>
      <w:r w:rsidR="00327191" w:rsidRPr="003B7DAE">
        <w:rPr>
          <w:rFonts w:ascii="Courier New" w:hAnsi="Courier New" w:cs="Courier New"/>
        </w:rPr>
        <w:t xml:space="preserve">Tymczasem podatki naliczało się i płaciło według wartości nominalnej, co przy coraz wyższej inflacji zachęcało do opóźniania wpłat. W efekcie budżet dostawał zawsze mniej, niż zakładał minister skarbu. </w:t>
      </w:r>
      <w:r w:rsidRPr="003B7DAE">
        <w:rPr>
          <w:rFonts w:ascii="Courier New" w:hAnsi="Courier New" w:cs="Courier New"/>
        </w:rPr>
        <w:t>Stabilizacja musiała więc oznaczać znaczny wzrost podatków.</w:t>
      </w:r>
      <w:r w:rsidR="00465A43" w:rsidRPr="003B7DAE">
        <w:rPr>
          <w:rFonts w:ascii="Courier New" w:hAnsi="Courier New" w:cs="Courier New"/>
        </w:rPr>
        <w:t xml:space="preserve"> </w:t>
      </w:r>
      <w:r w:rsidRPr="003B7DAE">
        <w:rPr>
          <w:rFonts w:ascii="Courier New" w:hAnsi="Courier New" w:cs="Courier New"/>
        </w:rPr>
        <w:t xml:space="preserve">Jednak inflacja i </w:t>
      </w:r>
      <w:r w:rsidR="00327191" w:rsidRPr="003B7DAE">
        <w:rPr>
          <w:rFonts w:ascii="Courier New" w:hAnsi="Courier New" w:cs="Courier New"/>
        </w:rPr>
        <w:t xml:space="preserve">spadek </w:t>
      </w:r>
      <w:r w:rsidRPr="003B7DAE">
        <w:rPr>
          <w:rFonts w:ascii="Courier New" w:hAnsi="Courier New" w:cs="Courier New"/>
        </w:rPr>
        <w:t xml:space="preserve">wartości </w:t>
      </w:r>
      <w:r w:rsidR="00327191" w:rsidRPr="003B7DAE">
        <w:rPr>
          <w:rFonts w:ascii="Courier New" w:hAnsi="Courier New" w:cs="Courier New"/>
        </w:rPr>
        <w:t xml:space="preserve">marki </w:t>
      </w:r>
      <w:r w:rsidRPr="003B7DAE">
        <w:rPr>
          <w:rFonts w:ascii="Courier New" w:hAnsi="Courier New" w:cs="Courier New"/>
        </w:rPr>
        <w:t xml:space="preserve">polskiej sztucznie </w:t>
      </w:r>
      <w:r w:rsidRPr="00327191">
        <w:rPr>
          <w:rFonts w:ascii="Courier New" w:hAnsi="Courier New" w:cs="Courier New"/>
          <w:u w:val="single"/>
        </w:rPr>
        <w:t>nakręcały</w:t>
      </w:r>
      <w:r w:rsidRPr="003B7DAE">
        <w:rPr>
          <w:rFonts w:ascii="Courier New" w:hAnsi="Courier New" w:cs="Courier New"/>
        </w:rPr>
        <w:t xml:space="preserve"> koniunkturę</w:t>
      </w:r>
      <w:r w:rsidR="007C605B" w:rsidRPr="003B7DAE">
        <w:rPr>
          <w:rFonts w:ascii="Courier New" w:hAnsi="Courier New" w:cs="Courier New"/>
        </w:rPr>
        <w:t xml:space="preserve">. Oznaką tego był </w:t>
      </w:r>
      <w:r w:rsidR="00327191">
        <w:rPr>
          <w:rFonts w:ascii="Courier New" w:hAnsi="Courier New" w:cs="Courier New"/>
        </w:rPr>
        <w:t>rozwijający</w:t>
      </w:r>
      <w:r w:rsidR="007C605B" w:rsidRPr="003B7DAE">
        <w:rPr>
          <w:rFonts w:ascii="Courier New" w:hAnsi="Courier New" w:cs="Courier New"/>
        </w:rPr>
        <w:t xml:space="preserve"> się </w:t>
      </w:r>
      <w:r w:rsidRPr="003B7DAE">
        <w:rPr>
          <w:rFonts w:ascii="Courier New" w:hAnsi="Courier New" w:cs="Courier New"/>
        </w:rPr>
        <w:t xml:space="preserve">handel, </w:t>
      </w:r>
      <w:r w:rsidR="007C605B" w:rsidRPr="003B7DAE">
        <w:rPr>
          <w:rFonts w:ascii="Courier New" w:hAnsi="Courier New" w:cs="Courier New"/>
        </w:rPr>
        <w:t xml:space="preserve">a </w:t>
      </w:r>
      <w:r w:rsidRPr="003B7DAE">
        <w:rPr>
          <w:rFonts w:ascii="Courier New" w:hAnsi="Courier New" w:cs="Courier New"/>
        </w:rPr>
        <w:t xml:space="preserve">państwowe </w:t>
      </w:r>
      <w:r w:rsidR="00327191">
        <w:rPr>
          <w:rFonts w:ascii="Courier New" w:hAnsi="Courier New" w:cs="Courier New"/>
        </w:rPr>
        <w:t>kredyty</w:t>
      </w:r>
      <w:r w:rsidRPr="003B7DAE">
        <w:rPr>
          <w:rFonts w:ascii="Courier New" w:hAnsi="Courier New" w:cs="Courier New"/>
        </w:rPr>
        <w:t xml:space="preserve"> dla przemysłu okazywały si</w:t>
      </w:r>
      <w:r w:rsidR="007C605B" w:rsidRPr="003B7DAE">
        <w:rPr>
          <w:rFonts w:ascii="Courier New" w:hAnsi="Courier New" w:cs="Courier New"/>
        </w:rPr>
        <w:t xml:space="preserve">ę w gruncie rzeczy dotacjami, </w:t>
      </w:r>
      <w:r w:rsidRPr="003B7DAE">
        <w:rPr>
          <w:rFonts w:ascii="Courier New" w:hAnsi="Courier New" w:cs="Courier New"/>
        </w:rPr>
        <w:t xml:space="preserve">bezrobocie </w:t>
      </w:r>
      <w:r w:rsidR="007C605B" w:rsidRPr="003B7DAE">
        <w:rPr>
          <w:rFonts w:ascii="Courier New" w:hAnsi="Courier New" w:cs="Courier New"/>
        </w:rPr>
        <w:t xml:space="preserve">zaś </w:t>
      </w:r>
      <w:r w:rsidRPr="003B7DAE">
        <w:rPr>
          <w:rFonts w:ascii="Courier New" w:hAnsi="Courier New" w:cs="Courier New"/>
        </w:rPr>
        <w:t>było niskie.</w:t>
      </w:r>
      <w:r w:rsidR="00465A43" w:rsidRPr="003B7DAE">
        <w:rPr>
          <w:rFonts w:ascii="Courier New" w:hAnsi="Courier New" w:cs="Courier New"/>
        </w:rPr>
        <w:t xml:space="preserve"> </w:t>
      </w:r>
      <w:r w:rsidRPr="003B7DAE">
        <w:rPr>
          <w:rFonts w:ascii="Courier New" w:hAnsi="Courier New" w:cs="Courier New"/>
        </w:rPr>
        <w:t xml:space="preserve">Słusznie </w:t>
      </w:r>
      <w:r w:rsidRPr="003B7DAE">
        <w:rPr>
          <w:rFonts w:ascii="Courier New" w:hAnsi="Courier New" w:cs="Courier New"/>
        </w:rPr>
        <w:lastRenderedPageBreak/>
        <w:t xml:space="preserve">spodziewano się, że </w:t>
      </w:r>
      <w:r w:rsidRPr="00327191">
        <w:rPr>
          <w:rFonts w:ascii="Courier New" w:hAnsi="Courier New" w:cs="Courier New"/>
          <w:b/>
        </w:rPr>
        <w:t>plan ustabilizowania pieniądza</w:t>
      </w:r>
      <w:r w:rsidRPr="003B7DAE">
        <w:rPr>
          <w:rFonts w:ascii="Courier New" w:hAnsi="Courier New" w:cs="Courier New"/>
        </w:rPr>
        <w:t xml:space="preserve"> przyniesie recesję, masowe</w:t>
      </w:r>
      <w:r w:rsidR="00465A43" w:rsidRPr="003B7DAE">
        <w:rPr>
          <w:rFonts w:ascii="Courier New" w:hAnsi="Courier New" w:cs="Courier New"/>
        </w:rPr>
        <w:t xml:space="preserve"> bankructwa i wzrost bezrobocia</w:t>
      </w:r>
      <w:r w:rsidRPr="003B7DAE">
        <w:rPr>
          <w:rFonts w:ascii="Courier New" w:hAnsi="Courier New" w:cs="Courier New"/>
        </w:rPr>
        <w:t>, czyli skutki podobne do tych, ja</w:t>
      </w:r>
      <w:r w:rsidR="00327191">
        <w:rPr>
          <w:rFonts w:ascii="Courier New" w:hAnsi="Courier New" w:cs="Courier New"/>
        </w:rPr>
        <w:t>kie pamiętamy</w:t>
      </w:r>
      <w:r w:rsidRPr="003B7DAE">
        <w:rPr>
          <w:rFonts w:ascii="Courier New" w:hAnsi="Courier New" w:cs="Courier New"/>
        </w:rPr>
        <w:t xml:space="preserve"> z pierws</w:t>
      </w:r>
      <w:r w:rsidR="00CC6092" w:rsidRPr="003B7DAE">
        <w:rPr>
          <w:rFonts w:ascii="Courier New" w:hAnsi="Courier New" w:cs="Courier New"/>
        </w:rPr>
        <w:t>zych miesięcy planu Balcer</w:t>
      </w:r>
      <w:r w:rsidR="00327191">
        <w:rPr>
          <w:rFonts w:ascii="Courier New" w:hAnsi="Courier New" w:cs="Courier New"/>
        </w:rPr>
        <w:t>owicza</w:t>
      </w:r>
      <w:r w:rsidR="00465A43" w:rsidRPr="003B7DAE">
        <w:rPr>
          <w:rFonts w:ascii="Courier New" w:hAnsi="Courier New" w:cs="Courier New"/>
        </w:rPr>
        <w:t>.</w:t>
      </w:r>
      <w:r w:rsidR="00EF6846" w:rsidRPr="003B7DAE">
        <w:rPr>
          <w:rFonts w:ascii="Courier New" w:hAnsi="Courier New" w:cs="Courier New"/>
        </w:rPr>
        <w:t xml:space="preserve"> </w:t>
      </w:r>
      <w:r w:rsidRPr="003B7DAE">
        <w:rPr>
          <w:rFonts w:ascii="Courier New" w:hAnsi="Courier New" w:cs="Courier New"/>
        </w:rPr>
        <w:t>Gdy na jesieni 1921 r.</w:t>
      </w:r>
      <w:r w:rsidR="00D33791" w:rsidRPr="003B7DAE">
        <w:rPr>
          <w:rFonts w:ascii="Courier New" w:hAnsi="Courier New" w:cs="Courier New"/>
        </w:rPr>
        <w:t xml:space="preserve"> inflacja spadła, a k</w:t>
      </w:r>
      <w:r w:rsidR="00327191">
        <w:rPr>
          <w:rFonts w:ascii="Courier New" w:hAnsi="Courier New" w:cs="Courier New"/>
        </w:rPr>
        <w:t>urs marki</w:t>
      </w:r>
      <w:r w:rsidR="00D33791" w:rsidRPr="003B7DAE">
        <w:rPr>
          <w:rFonts w:ascii="Courier New" w:hAnsi="Courier New" w:cs="Courier New"/>
        </w:rPr>
        <w:t xml:space="preserve"> polskiej wzrósł, nastąpił kryzys. </w:t>
      </w:r>
      <w:r w:rsidR="00327191">
        <w:rPr>
          <w:rFonts w:ascii="Courier New" w:hAnsi="Courier New" w:cs="Courier New"/>
        </w:rPr>
        <w:t>Państwo szybko sobie</w:t>
      </w:r>
      <w:r w:rsidR="00F24422" w:rsidRPr="003B7DAE">
        <w:rPr>
          <w:rFonts w:ascii="Courier New" w:eastAsia="Calibri" w:hAnsi="Courier New" w:cs="Courier New"/>
        </w:rPr>
        <w:t xml:space="preserve"> z nim poradziło, wpompowując do gospoda</w:t>
      </w:r>
      <w:r w:rsidR="00327191">
        <w:rPr>
          <w:rFonts w:ascii="Courier New" w:eastAsia="Calibri" w:hAnsi="Courier New" w:cs="Courier New"/>
        </w:rPr>
        <w:t>rki kredyty</w:t>
      </w:r>
      <w:r w:rsidR="00F24422" w:rsidRPr="003B7DAE">
        <w:rPr>
          <w:rFonts w:ascii="Courier New" w:eastAsia="Calibri" w:hAnsi="Courier New" w:cs="Courier New"/>
        </w:rPr>
        <w:t xml:space="preserve"> oprocentowane poniżej poziomu inflacji. </w:t>
      </w:r>
      <w:r w:rsidR="00327191">
        <w:rPr>
          <w:rFonts w:ascii="Courier New" w:eastAsia="Calibri" w:hAnsi="Courier New" w:cs="Courier New"/>
        </w:rPr>
        <w:t>I dolało oliwy do</w:t>
      </w:r>
    </w:p>
    <w:p w:rsidR="00327191" w:rsidRDefault="00327191" w:rsidP="00327191">
      <w:pPr>
        <w:spacing w:line="360" w:lineRule="auto"/>
        <w:jc w:val="center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inflacyjnego ognia.</w:t>
      </w:r>
    </w:p>
    <w:p w:rsidR="00327191" w:rsidRDefault="00F24422" w:rsidP="00327191">
      <w:pPr>
        <w:spacing w:line="360" w:lineRule="auto"/>
        <w:rPr>
          <w:rFonts w:ascii="Courier New" w:hAnsi="Courier New" w:cs="Courier New"/>
        </w:rPr>
      </w:pPr>
      <w:r w:rsidRPr="003B7DAE">
        <w:rPr>
          <w:rFonts w:ascii="Courier New" w:eastAsia="Calibri" w:hAnsi="Courier New" w:cs="Courier New"/>
        </w:rPr>
        <w:t xml:space="preserve">O reformie pieniądza </w:t>
      </w:r>
      <w:r w:rsidRPr="00327191">
        <w:rPr>
          <w:rFonts w:eastAsia="Calibri"/>
        </w:rPr>
        <w:t>dużo mówiło się</w:t>
      </w:r>
      <w:r w:rsidRPr="003B7DAE">
        <w:rPr>
          <w:rFonts w:ascii="Courier New" w:eastAsia="Calibri" w:hAnsi="Courier New" w:cs="Courier New"/>
        </w:rPr>
        <w:t xml:space="preserve"> w Sejmie i </w:t>
      </w:r>
      <w:r w:rsidRPr="00327191">
        <w:rPr>
          <w:rFonts w:ascii="Courier New" w:eastAsia="Calibri" w:hAnsi="Courier New" w:cs="Courier New"/>
          <w:b/>
        </w:rPr>
        <w:t>pisano w gazetach</w:t>
      </w:r>
      <w:r w:rsidRPr="003B7DAE">
        <w:rPr>
          <w:rFonts w:ascii="Courier New" w:eastAsia="Calibri" w:hAnsi="Courier New" w:cs="Courier New"/>
        </w:rPr>
        <w:t xml:space="preserve">, ale nikt się nie </w:t>
      </w:r>
      <w:r w:rsidR="00327191">
        <w:rPr>
          <w:rFonts w:ascii="Courier New" w:eastAsia="Calibri" w:hAnsi="Courier New" w:cs="Courier New"/>
        </w:rPr>
        <w:t>kwapił</w:t>
      </w:r>
      <w:r w:rsidRPr="003B7DAE">
        <w:rPr>
          <w:rFonts w:ascii="Courier New" w:eastAsia="Calibri" w:hAnsi="Courier New" w:cs="Courier New"/>
        </w:rPr>
        <w:t xml:space="preserve"> do prawdziwych działań.</w:t>
      </w:r>
    </w:p>
    <w:p w:rsidR="00327191" w:rsidRDefault="00F24422" w:rsidP="00327191">
      <w:pPr>
        <w:spacing w:line="360" w:lineRule="auto"/>
        <w:rPr>
          <w:rFonts w:ascii="Courier New" w:eastAsia="Calibri" w:hAnsi="Courier New" w:cs="Courier New"/>
        </w:rPr>
      </w:pPr>
      <w:r w:rsidRPr="003B7DAE">
        <w:rPr>
          <w:rFonts w:ascii="Courier New" w:eastAsia="Calibri" w:hAnsi="Courier New" w:cs="Courier New"/>
        </w:rPr>
        <w:t xml:space="preserve">Jesienią 1923 r. w Polsce </w:t>
      </w:r>
      <w:r w:rsidR="00327191">
        <w:rPr>
          <w:rFonts w:ascii="Courier New" w:eastAsia="Calibri" w:hAnsi="Courier New" w:cs="Courier New"/>
        </w:rPr>
        <w:t>szalała</w:t>
      </w:r>
      <w:r w:rsidR="00B47B57" w:rsidRPr="003B7DAE">
        <w:rPr>
          <w:rFonts w:ascii="Courier New" w:eastAsia="Calibri" w:hAnsi="Courier New" w:cs="Courier New"/>
        </w:rPr>
        <w:t xml:space="preserve"> już </w:t>
      </w:r>
      <w:r w:rsidR="00327191">
        <w:rPr>
          <w:rFonts w:ascii="Courier New" w:eastAsia="Calibri" w:hAnsi="Courier New" w:cs="Courier New"/>
        </w:rPr>
        <w:t>hiperinflacja</w:t>
      </w:r>
      <w:r w:rsidRPr="003B7DAE">
        <w:rPr>
          <w:rFonts w:ascii="Courier New" w:eastAsia="Calibri" w:hAnsi="Courier New" w:cs="Courier New"/>
        </w:rPr>
        <w:t xml:space="preserve">, która doprowadziła do ogólnego chaosu gospodarczego i ludzie </w:t>
      </w:r>
      <w:r w:rsidR="00327191">
        <w:rPr>
          <w:rFonts w:ascii="Courier New" w:eastAsia="Calibri" w:hAnsi="Courier New" w:cs="Courier New"/>
        </w:rPr>
        <w:t>uświadomili</w:t>
      </w:r>
      <w:r w:rsidRPr="003B7DAE">
        <w:rPr>
          <w:rFonts w:ascii="Courier New" w:eastAsia="Calibri" w:hAnsi="Courier New" w:cs="Courier New"/>
        </w:rPr>
        <w:t xml:space="preserve"> sobie wreszcie, że bez </w:t>
      </w:r>
      <w:r w:rsidRPr="00327191">
        <w:rPr>
          <w:rFonts w:ascii="Courier New" w:eastAsia="Calibri" w:hAnsi="Courier New" w:cs="Courier New"/>
          <w:b/>
        </w:rPr>
        <w:t>reform</w:t>
      </w:r>
      <w:r w:rsidRPr="003B7DAE">
        <w:rPr>
          <w:rFonts w:ascii="Courier New" w:eastAsia="Calibri" w:hAnsi="Courier New" w:cs="Courier New"/>
        </w:rPr>
        <w:t xml:space="preserve"> się nie obejdzie.</w:t>
      </w:r>
      <w:r w:rsidR="00E93D7E" w:rsidRPr="003B7DAE">
        <w:rPr>
          <w:rFonts w:ascii="Courier New" w:eastAsia="Calibri" w:hAnsi="Courier New" w:cs="Courier New"/>
        </w:rPr>
        <w:t xml:space="preserve"> </w:t>
      </w:r>
      <w:r w:rsidRPr="003B7DAE">
        <w:rPr>
          <w:rFonts w:ascii="Courier New" w:eastAsia="Calibri" w:hAnsi="Courier New" w:cs="Courier New"/>
        </w:rPr>
        <w:t xml:space="preserve">Władysław Grabski miał </w:t>
      </w:r>
      <w:r w:rsidR="00860478" w:rsidRPr="003B7DAE">
        <w:rPr>
          <w:rFonts w:ascii="Courier New" w:eastAsia="Calibri" w:hAnsi="Courier New" w:cs="Courier New"/>
        </w:rPr>
        <w:t>wtedy</w:t>
      </w:r>
      <w:r w:rsidRPr="003B7DAE">
        <w:rPr>
          <w:rFonts w:ascii="Courier New" w:eastAsia="Calibri" w:hAnsi="Courier New" w:cs="Courier New"/>
        </w:rPr>
        <w:t xml:space="preserve"> </w:t>
      </w:r>
      <w:r w:rsidR="007C605B" w:rsidRPr="003B7DAE">
        <w:rPr>
          <w:rFonts w:ascii="Courier New" w:eastAsia="Calibri" w:hAnsi="Courier New" w:cs="Courier New"/>
        </w:rPr>
        <w:t>czterdzieści cztery</w:t>
      </w:r>
      <w:r w:rsidRPr="003B7DAE">
        <w:rPr>
          <w:rFonts w:ascii="Courier New" w:eastAsia="Calibri" w:hAnsi="Courier New" w:cs="Courier New"/>
        </w:rPr>
        <w:t xml:space="preserve"> lata. W młodości</w:t>
      </w:r>
      <w:r w:rsidR="007C605B" w:rsidRPr="003B7DAE">
        <w:rPr>
          <w:rFonts w:ascii="Courier New" w:eastAsia="Calibri" w:hAnsi="Courier New" w:cs="Courier New"/>
        </w:rPr>
        <w:t>,</w:t>
      </w:r>
      <w:r w:rsidRPr="003B7DAE">
        <w:rPr>
          <w:rFonts w:ascii="Courier New" w:eastAsia="Calibri" w:hAnsi="Courier New" w:cs="Courier New"/>
        </w:rPr>
        <w:t xml:space="preserve"> tak j</w:t>
      </w:r>
      <w:r w:rsidR="007C605B" w:rsidRPr="003B7DAE">
        <w:rPr>
          <w:rFonts w:ascii="Courier New" w:eastAsia="Calibri" w:hAnsi="Courier New" w:cs="Courier New"/>
        </w:rPr>
        <w:t>ak jego starszy brat Stanisław,</w:t>
      </w:r>
      <w:r w:rsidR="00327191">
        <w:rPr>
          <w:rFonts w:ascii="Courier New" w:eastAsia="Calibri" w:hAnsi="Courier New" w:cs="Courier New"/>
        </w:rPr>
        <w:t xml:space="preserve"> przez krótki czas</w:t>
      </w:r>
    </w:p>
    <w:p w:rsidR="00327191" w:rsidRDefault="00327191" w:rsidP="00327191">
      <w:pPr>
        <w:spacing w:line="360" w:lineRule="auto"/>
        <w:jc w:val="center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fascynował się socjalizmem,</w:t>
      </w:r>
    </w:p>
    <w:p w:rsidR="00327191" w:rsidRDefault="00F24422" w:rsidP="00327191">
      <w:pPr>
        <w:spacing w:line="360" w:lineRule="auto"/>
        <w:rPr>
          <w:rFonts w:ascii="Courier New" w:eastAsia="Calibri" w:hAnsi="Courier New" w:cs="Courier New"/>
        </w:rPr>
      </w:pPr>
      <w:r w:rsidRPr="003B7DAE">
        <w:rPr>
          <w:rFonts w:ascii="Courier New" w:eastAsia="Calibri" w:hAnsi="Courier New" w:cs="Courier New"/>
        </w:rPr>
        <w:t>a p</w:t>
      </w:r>
      <w:r w:rsidR="00E93D7E" w:rsidRPr="003B7DAE">
        <w:rPr>
          <w:rFonts w:ascii="Courier New" w:eastAsia="Calibri" w:hAnsi="Courier New" w:cs="Courier New"/>
        </w:rPr>
        <w:t>otem związał z ruchem narodowo-</w:t>
      </w:r>
      <w:r w:rsidRPr="003B7DAE">
        <w:rPr>
          <w:rFonts w:ascii="Courier New" w:eastAsia="Calibri" w:hAnsi="Courier New" w:cs="Courier New"/>
        </w:rPr>
        <w:t>demokratyczny</w:t>
      </w:r>
      <w:r w:rsidR="00E93D7E" w:rsidRPr="003B7DAE">
        <w:rPr>
          <w:rFonts w:ascii="Courier New" w:eastAsia="Calibri" w:hAnsi="Courier New" w:cs="Courier New"/>
        </w:rPr>
        <w:t>m</w:t>
      </w:r>
      <w:r w:rsidRPr="003B7DAE">
        <w:rPr>
          <w:rFonts w:ascii="Courier New" w:eastAsia="Calibri" w:hAnsi="Courier New" w:cs="Courier New"/>
        </w:rPr>
        <w:t>. Studiował ekonomię w Paryżu i w Halle</w:t>
      </w:r>
      <w:r w:rsidR="00E93D7E" w:rsidRPr="003B7DAE">
        <w:rPr>
          <w:rFonts w:ascii="Courier New" w:eastAsia="Calibri" w:hAnsi="Courier New" w:cs="Courier New"/>
        </w:rPr>
        <w:t xml:space="preserve">. </w:t>
      </w:r>
      <w:r w:rsidR="00327191" w:rsidRPr="003B7DAE">
        <w:rPr>
          <w:rFonts w:ascii="Courier New" w:eastAsia="Calibri" w:hAnsi="Courier New" w:cs="Courier New"/>
        </w:rPr>
        <w:t xml:space="preserve">Był także aresztowany za działalność społeczną wśród chłopów, był członkiem Dumy (rosyjskiego parlamentu) z ramienia endecji i jako poseł endecji został posłem Sejmu Ustawodawczego. </w:t>
      </w:r>
      <w:r w:rsidRPr="003B7DAE">
        <w:rPr>
          <w:rFonts w:ascii="Courier New" w:eastAsia="Calibri" w:hAnsi="Courier New" w:cs="Courier New"/>
        </w:rPr>
        <w:t>Powierzono mu zorganizowanie Głównego Urzędu Likwidacyjnego</w:t>
      </w:r>
      <w:r w:rsidR="00C731B2" w:rsidRPr="003B7DAE">
        <w:rPr>
          <w:rFonts w:ascii="Courier New" w:eastAsia="Calibri" w:hAnsi="Courier New" w:cs="Courier New"/>
        </w:rPr>
        <w:t>. Była to instytucja, która</w:t>
      </w:r>
      <w:r w:rsidRPr="003B7DAE">
        <w:rPr>
          <w:rFonts w:ascii="Courier New" w:eastAsia="Calibri" w:hAnsi="Courier New" w:cs="Courier New"/>
        </w:rPr>
        <w:t xml:space="preserve"> </w:t>
      </w:r>
      <w:r w:rsidR="00C731B2" w:rsidRPr="003B7DAE">
        <w:rPr>
          <w:rFonts w:ascii="Courier New" w:eastAsia="Calibri" w:hAnsi="Courier New" w:cs="Courier New"/>
        </w:rPr>
        <w:t>miała</w:t>
      </w:r>
      <w:r w:rsidRPr="003B7DAE">
        <w:rPr>
          <w:rFonts w:ascii="Courier New" w:eastAsia="Calibri" w:hAnsi="Courier New" w:cs="Courier New"/>
        </w:rPr>
        <w:t xml:space="preserve"> regulować </w:t>
      </w:r>
      <w:r w:rsidR="00327191">
        <w:rPr>
          <w:rFonts w:ascii="Courier New" w:eastAsia="Calibri" w:hAnsi="Courier New" w:cs="Courier New"/>
        </w:rPr>
        <w:t>zobowiązania</w:t>
      </w:r>
      <w:r w:rsidRPr="003B7DAE">
        <w:rPr>
          <w:rFonts w:ascii="Courier New" w:eastAsia="Calibri" w:hAnsi="Courier New" w:cs="Courier New"/>
        </w:rPr>
        <w:t xml:space="preserve"> finansowe z </w:t>
      </w:r>
      <w:r w:rsidRPr="003B7DAE">
        <w:rPr>
          <w:rFonts w:ascii="Courier New" w:eastAsia="Calibri" w:hAnsi="Courier New" w:cs="Courier New"/>
        </w:rPr>
        <w:lastRenderedPageBreak/>
        <w:t>czasów wojny</w:t>
      </w:r>
      <w:r w:rsidR="00C731B2" w:rsidRPr="003B7DAE">
        <w:rPr>
          <w:rFonts w:ascii="Courier New" w:eastAsia="Calibri" w:hAnsi="Courier New" w:cs="Courier New"/>
        </w:rPr>
        <w:t>. Z</w:t>
      </w:r>
      <w:r w:rsidRPr="003B7DAE">
        <w:rPr>
          <w:rFonts w:ascii="Courier New" w:eastAsia="Calibri" w:hAnsi="Courier New" w:cs="Courier New"/>
        </w:rPr>
        <w:t xml:space="preserve"> racji tej funkcji był </w:t>
      </w:r>
      <w:r w:rsidR="00C731B2" w:rsidRPr="003B7DAE">
        <w:rPr>
          <w:rFonts w:ascii="Courier New" w:eastAsia="Calibri" w:hAnsi="Courier New" w:cs="Courier New"/>
        </w:rPr>
        <w:t>członkiem</w:t>
      </w:r>
      <w:r w:rsidRPr="003B7DAE">
        <w:rPr>
          <w:rFonts w:ascii="Courier New" w:eastAsia="Calibri" w:hAnsi="Courier New" w:cs="Courier New"/>
        </w:rPr>
        <w:t xml:space="preserve"> polskiej </w:t>
      </w:r>
      <w:r w:rsidR="00327191">
        <w:rPr>
          <w:rFonts w:ascii="Courier New" w:eastAsia="Calibri" w:hAnsi="Courier New" w:cs="Courier New"/>
        </w:rPr>
        <w:t>delegacji</w:t>
      </w:r>
      <w:r w:rsidRPr="003B7DAE">
        <w:rPr>
          <w:rFonts w:ascii="Courier New" w:eastAsia="Calibri" w:hAnsi="Courier New" w:cs="Courier New"/>
        </w:rPr>
        <w:t xml:space="preserve"> na konferencji w Wersalu.</w:t>
      </w:r>
      <w:r w:rsidR="00E93D7E" w:rsidRPr="003B7DAE">
        <w:rPr>
          <w:rFonts w:ascii="Courier New" w:eastAsia="Calibri" w:hAnsi="Courier New" w:cs="Courier New"/>
        </w:rPr>
        <w:t xml:space="preserve"> </w:t>
      </w:r>
      <w:r w:rsidRPr="003B7DAE">
        <w:rPr>
          <w:rFonts w:ascii="Courier New" w:eastAsia="Calibri" w:hAnsi="Courier New" w:cs="Courier New"/>
        </w:rPr>
        <w:t xml:space="preserve">W grudniu 1919 r. Grabski został po raz pierwszy ministrem </w:t>
      </w:r>
      <w:r w:rsidR="00327191">
        <w:rPr>
          <w:rFonts w:ascii="Courier New" w:eastAsia="Calibri" w:hAnsi="Courier New" w:cs="Courier New"/>
        </w:rPr>
        <w:t>skarbu</w:t>
      </w:r>
      <w:r w:rsidRPr="003B7DAE">
        <w:rPr>
          <w:rFonts w:ascii="Courier New" w:eastAsia="Calibri" w:hAnsi="Courier New" w:cs="Courier New"/>
        </w:rPr>
        <w:t xml:space="preserve"> i rzeczywiście cieszył się zaufaniem wszystkich stronnictw wspierających centroprawicowy rząd </w:t>
      </w:r>
      <w:r w:rsidRPr="00327191">
        <w:rPr>
          <w:rFonts w:ascii="Arial" w:eastAsia="Calibri" w:hAnsi="Arial" w:cs="Arial"/>
        </w:rPr>
        <w:t>Leopolda Skulskiego</w:t>
      </w:r>
      <w:r w:rsidRPr="003B7DAE">
        <w:rPr>
          <w:rFonts w:ascii="Courier New" w:eastAsia="Calibri" w:hAnsi="Courier New" w:cs="Courier New"/>
        </w:rPr>
        <w:t xml:space="preserve">. Już wtedy </w:t>
      </w:r>
      <w:r w:rsidR="00860478" w:rsidRPr="003B7DAE">
        <w:rPr>
          <w:rFonts w:ascii="Courier New" w:eastAsia="Calibri" w:hAnsi="Courier New" w:cs="Courier New"/>
        </w:rPr>
        <w:t xml:space="preserve">miał </w:t>
      </w:r>
      <w:r w:rsidR="00327191" w:rsidRPr="003B7DAE">
        <w:rPr>
          <w:rFonts w:ascii="Courier New" w:eastAsia="Calibri" w:hAnsi="Courier New" w:cs="Courier New"/>
        </w:rPr>
        <w:t xml:space="preserve">zamiar </w:t>
      </w:r>
      <w:r w:rsidRPr="003B7DAE">
        <w:rPr>
          <w:rFonts w:ascii="Courier New" w:eastAsia="Calibri" w:hAnsi="Courier New" w:cs="Courier New"/>
        </w:rPr>
        <w:t xml:space="preserve">uporządkować </w:t>
      </w:r>
      <w:r w:rsidR="00327191" w:rsidRPr="003B7DAE">
        <w:rPr>
          <w:rFonts w:ascii="Courier New" w:eastAsia="Calibri" w:hAnsi="Courier New" w:cs="Courier New"/>
        </w:rPr>
        <w:t xml:space="preserve">budżet </w:t>
      </w:r>
      <w:r w:rsidRPr="003B7DAE">
        <w:rPr>
          <w:rFonts w:ascii="Courier New" w:eastAsia="Calibri" w:hAnsi="Courier New" w:cs="Courier New"/>
        </w:rPr>
        <w:t xml:space="preserve">i planował reformę walutową opartą na pożyczce </w:t>
      </w:r>
      <w:r w:rsidRPr="00327191">
        <w:rPr>
          <w:rFonts w:ascii="Courier New" w:eastAsia="Calibri" w:hAnsi="Courier New" w:cs="Courier New"/>
          <w:b/>
        </w:rPr>
        <w:t>amerykańskiej i dochodach</w:t>
      </w:r>
      <w:r w:rsidRPr="003B7DAE">
        <w:rPr>
          <w:rFonts w:ascii="Courier New" w:eastAsia="Calibri" w:hAnsi="Courier New" w:cs="Courier New"/>
        </w:rPr>
        <w:t xml:space="preserve"> z eksportu drewna. </w:t>
      </w:r>
      <w:r w:rsidR="00327191">
        <w:rPr>
          <w:rFonts w:ascii="Courier New" w:eastAsia="Calibri" w:hAnsi="Courier New" w:cs="Courier New"/>
        </w:rPr>
        <w:t>Tym razem</w:t>
      </w:r>
      <w:r w:rsidR="00697F22" w:rsidRPr="003B7DAE">
        <w:rPr>
          <w:rFonts w:ascii="Courier New" w:eastAsia="Calibri" w:hAnsi="Courier New" w:cs="Courier New"/>
        </w:rPr>
        <w:t xml:space="preserve"> się to nie udało. Z </w:t>
      </w:r>
      <w:r w:rsidR="00697F22" w:rsidRPr="00327191">
        <w:rPr>
          <w:rFonts w:eastAsia="Calibri"/>
        </w:rPr>
        <w:t>finansami budżetu państwa</w:t>
      </w:r>
      <w:r w:rsidR="00697F22" w:rsidRPr="003B7DAE">
        <w:rPr>
          <w:rFonts w:ascii="Courier New" w:eastAsia="Calibri" w:hAnsi="Courier New" w:cs="Courier New"/>
        </w:rPr>
        <w:t xml:space="preserve"> było jednak coraz gorzej. </w:t>
      </w:r>
      <w:r w:rsidR="00172E8E" w:rsidRPr="003B7DAE">
        <w:rPr>
          <w:rFonts w:ascii="Courier New" w:eastAsia="Calibri" w:hAnsi="Courier New" w:cs="Courier New"/>
        </w:rPr>
        <w:t xml:space="preserve">W styczniu </w:t>
      </w:r>
      <w:r w:rsidR="00327191">
        <w:rPr>
          <w:rFonts w:ascii="Courier New" w:eastAsia="Calibri" w:hAnsi="Courier New" w:cs="Courier New"/>
        </w:rPr>
        <w:t>1923 r. prezydent</w:t>
      </w:r>
    </w:p>
    <w:p w:rsidR="00327191" w:rsidRDefault="00327191" w:rsidP="00327191">
      <w:pPr>
        <w:spacing w:line="360" w:lineRule="auto"/>
        <w:jc w:val="center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Stanisław Wojciechowski</w:t>
      </w:r>
    </w:p>
    <w:p w:rsidR="00327191" w:rsidRDefault="00F24422" w:rsidP="00327191">
      <w:pPr>
        <w:spacing w:line="360" w:lineRule="auto"/>
        <w:rPr>
          <w:rFonts w:ascii="Courier New" w:eastAsia="Calibri" w:hAnsi="Courier New" w:cs="Courier New"/>
        </w:rPr>
      </w:pPr>
      <w:r w:rsidRPr="003B7DAE">
        <w:rPr>
          <w:rFonts w:ascii="Courier New" w:eastAsia="Calibri" w:hAnsi="Courier New" w:cs="Courier New"/>
        </w:rPr>
        <w:t xml:space="preserve">zwołał naradę byłych ministrów skarbu, by zastanowić się, jak dalej prowadzić </w:t>
      </w:r>
      <w:r w:rsidRPr="00327191">
        <w:rPr>
          <w:rFonts w:ascii="Courier New" w:eastAsia="Calibri" w:hAnsi="Courier New" w:cs="Courier New"/>
          <w:u w:val="single"/>
        </w:rPr>
        <w:t>politykę skarbową i walutową</w:t>
      </w:r>
      <w:r w:rsidRPr="003B7DAE">
        <w:rPr>
          <w:rFonts w:ascii="Courier New" w:eastAsia="Calibri" w:hAnsi="Courier New" w:cs="Courier New"/>
        </w:rPr>
        <w:t>.</w:t>
      </w:r>
    </w:p>
    <w:p w:rsidR="00851094" w:rsidRDefault="00F24422" w:rsidP="00327191">
      <w:pPr>
        <w:spacing w:line="360" w:lineRule="auto"/>
        <w:rPr>
          <w:rFonts w:ascii="Courier New" w:eastAsia="Calibri" w:hAnsi="Courier New" w:cs="Courier New"/>
        </w:rPr>
      </w:pPr>
      <w:r w:rsidRPr="003B7DAE">
        <w:rPr>
          <w:rFonts w:ascii="Courier New" w:eastAsia="Calibri" w:hAnsi="Courier New" w:cs="Courier New"/>
        </w:rPr>
        <w:t xml:space="preserve">Zebrani zgodzili się, że reforma może się udać tylko wtedy, </w:t>
      </w:r>
      <w:r w:rsidR="00327191">
        <w:rPr>
          <w:rFonts w:ascii="Courier New" w:eastAsia="Calibri" w:hAnsi="Courier New" w:cs="Courier New"/>
        </w:rPr>
        <w:t>gdy będzie stabilny</w:t>
      </w:r>
      <w:r w:rsidR="00172E8E" w:rsidRPr="003B7DAE">
        <w:rPr>
          <w:rFonts w:ascii="Courier New" w:eastAsia="Calibri" w:hAnsi="Courier New" w:cs="Courier New"/>
        </w:rPr>
        <w:t xml:space="preserve"> rząd, a napraw</w:t>
      </w:r>
      <w:r w:rsidRPr="003B7DAE">
        <w:rPr>
          <w:rFonts w:ascii="Courier New" w:eastAsia="Calibri" w:hAnsi="Courier New" w:cs="Courier New"/>
        </w:rPr>
        <w:t xml:space="preserve">ę skarbu poprowadzi się długofalowo. No i gdy nastąpi </w:t>
      </w:r>
      <w:r w:rsidR="00B62DE9" w:rsidRPr="003B7DAE">
        <w:rPr>
          <w:rFonts w:ascii="Courier New" w:eastAsia="Calibri" w:hAnsi="Courier New" w:cs="Courier New"/>
        </w:rPr>
        <w:t>wzrost</w:t>
      </w:r>
      <w:r w:rsidR="00172E8E" w:rsidRPr="003B7DAE">
        <w:rPr>
          <w:rFonts w:ascii="Courier New" w:eastAsia="Calibri" w:hAnsi="Courier New" w:cs="Courier New"/>
        </w:rPr>
        <w:t xml:space="preserve"> podatków czy opłat. </w:t>
      </w:r>
      <w:r w:rsidRPr="003B7DAE">
        <w:rPr>
          <w:rFonts w:ascii="Courier New" w:eastAsia="Calibri" w:hAnsi="Courier New" w:cs="Courier New"/>
        </w:rPr>
        <w:t xml:space="preserve">Grabski chciał działać </w:t>
      </w:r>
      <w:r w:rsidR="00327191" w:rsidRPr="003B7DAE">
        <w:rPr>
          <w:rFonts w:ascii="Courier New" w:eastAsia="Calibri" w:hAnsi="Courier New" w:cs="Courier New"/>
        </w:rPr>
        <w:t xml:space="preserve">jednak </w:t>
      </w:r>
      <w:r w:rsidRPr="003B7DAE">
        <w:rPr>
          <w:rFonts w:ascii="Courier New" w:eastAsia="Calibri" w:hAnsi="Courier New" w:cs="Courier New"/>
        </w:rPr>
        <w:t>jak</w:t>
      </w:r>
      <w:r w:rsidR="00327191" w:rsidRPr="00327191">
        <w:rPr>
          <w:rFonts w:ascii="Courier New" w:eastAsia="Calibri" w:hAnsi="Courier New" w:cs="Courier New"/>
        </w:rPr>
        <w:t xml:space="preserve"> </w:t>
      </w:r>
      <w:r w:rsidR="00327191" w:rsidRPr="003B7DAE">
        <w:rPr>
          <w:rFonts w:ascii="Courier New" w:eastAsia="Calibri" w:hAnsi="Courier New" w:cs="Courier New"/>
        </w:rPr>
        <w:t>najszybciej</w:t>
      </w:r>
      <w:r w:rsidRPr="003B7DAE">
        <w:rPr>
          <w:rFonts w:ascii="Courier New" w:eastAsia="Calibri" w:hAnsi="Courier New" w:cs="Courier New"/>
        </w:rPr>
        <w:t xml:space="preserve">. Większość byłych ministrów, choć nie podzielała tego poglądu, jego właśnie uznała za </w:t>
      </w:r>
      <w:r w:rsidRPr="00851094">
        <w:rPr>
          <w:rFonts w:ascii="Courier New" w:eastAsia="Calibri" w:hAnsi="Courier New" w:cs="Courier New"/>
          <w:u w:val="single"/>
        </w:rPr>
        <w:t>najlepszego</w:t>
      </w:r>
      <w:r w:rsidRPr="003B7DAE">
        <w:rPr>
          <w:rFonts w:ascii="Courier New" w:eastAsia="Calibri" w:hAnsi="Courier New" w:cs="Courier New"/>
        </w:rPr>
        <w:t xml:space="preserve"> kandydata na reformatora. I rzeczywiście Grabski </w:t>
      </w:r>
      <w:r w:rsidR="00860478" w:rsidRPr="003B7DAE">
        <w:rPr>
          <w:rFonts w:ascii="Courier New" w:eastAsia="Calibri" w:hAnsi="Courier New" w:cs="Courier New"/>
        </w:rPr>
        <w:t>znowu</w:t>
      </w:r>
      <w:r w:rsidRPr="003B7DAE">
        <w:rPr>
          <w:rFonts w:ascii="Courier New" w:eastAsia="Calibri" w:hAnsi="Courier New" w:cs="Courier New"/>
        </w:rPr>
        <w:t xml:space="preserve"> został ministrem skarbu, tym razem w</w:t>
      </w:r>
      <w:r w:rsidR="007F0243" w:rsidRPr="003B7DAE">
        <w:rPr>
          <w:rFonts w:ascii="Courier New" w:eastAsia="Calibri" w:hAnsi="Courier New" w:cs="Courier New"/>
        </w:rPr>
        <w:t xml:space="preserve"> pozaparlamentarnym rz</w:t>
      </w:r>
      <w:r w:rsidR="00851094">
        <w:rPr>
          <w:rFonts w:ascii="Courier New" w:eastAsia="Calibri" w:hAnsi="Courier New" w:cs="Courier New"/>
        </w:rPr>
        <w:t>ądzie</w:t>
      </w:r>
      <w:r w:rsidR="00697F22" w:rsidRPr="003B7DAE">
        <w:rPr>
          <w:rFonts w:ascii="Courier New" w:eastAsia="Calibri" w:hAnsi="Courier New" w:cs="Courier New"/>
        </w:rPr>
        <w:t xml:space="preserve"> gen. Władysława Sikorskiego. </w:t>
      </w:r>
      <w:r w:rsidRPr="003B7DAE">
        <w:rPr>
          <w:rFonts w:ascii="Courier New" w:eastAsia="Calibri" w:hAnsi="Courier New" w:cs="Courier New"/>
        </w:rPr>
        <w:t>Nowy</w:t>
      </w:r>
      <w:r w:rsidR="00697F22" w:rsidRPr="003B7DAE">
        <w:rPr>
          <w:rFonts w:ascii="Courier New" w:eastAsia="Calibri" w:hAnsi="Courier New" w:cs="Courier New"/>
        </w:rPr>
        <w:t xml:space="preserve"> </w:t>
      </w:r>
      <w:r w:rsidRPr="003B7DAE">
        <w:rPr>
          <w:rFonts w:ascii="Courier New" w:eastAsia="Calibri" w:hAnsi="Courier New" w:cs="Courier New"/>
        </w:rPr>
        <w:t>-</w:t>
      </w:r>
      <w:r w:rsidR="00697F22" w:rsidRPr="003B7DAE">
        <w:rPr>
          <w:rFonts w:ascii="Courier New" w:eastAsia="Calibri" w:hAnsi="Courier New" w:cs="Courier New"/>
        </w:rPr>
        <w:t xml:space="preserve"> </w:t>
      </w:r>
      <w:r w:rsidRPr="003B7DAE">
        <w:rPr>
          <w:rFonts w:ascii="Courier New" w:eastAsia="Calibri" w:hAnsi="Courier New" w:cs="Courier New"/>
        </w:rPr>
        <w:t>stary minister największe nadziej</w:t>
      </w:r>
      <w:r w:rsidR="00697F22" w:rsidRPr="003B7DAE">
        <w:rPr>
          <w:rFonts w:ascii="Courier New" w:eastAsia="Calibri" w:hAnsi="Courier New" w:cs="Courier New"/>
        </w:rPr>
        <w:t>e</w:t>
      </w:r>
      <w:r w:rsidRPr="003B7DAE">
        <w:rPr>
          <w:rFonts w:ascii="Courier New" w:eastAsia="Calibri" w:hAnsi="Courier New" w:cs="Courier New"/>
        </w:rPr>
        <w:t xml:space="preserve"> wiązał z podatkiem </w:t>
      </w:r>
      <w:r w:rsidR="00851094">
        <w:rPr>
          <w:rFonts w:ascii="Courier New" w:eastAsia="Calibri" w:hAnsi="Courier New" w:cs="Courier New"/>
        </w:rPr>
        <w:t>majątkowym</w:t>
      </w:r>
      <w:r w:rsidRPr="003B7DAE">
        <w:rPr>
          <w:rFonts w:ascii="Courier New" w:eastAsia="Calibri" w:hAnsi="Courier New" w:cs="Courier New"/>
        </w:rPr>
        <w:t xml:space="preserve"> i </w:t>
      </w:r>
      <w:r w:rsidR="00860478" w:rsidRPr="003B7DAE">
        <w:rPr>
          <w:rFonts w:ascii="Courier New" w:eastAsia="Calibri" w:hAnsi="Courier New" w:cs="Courier New"/>
        </w:rPr>
        <w:t xml:space="preserve">kredytami zagranicznymi. </w:t>
      </w:r>
      <w:r w:rsidR="00860478" w:rsidRPr="00851094">
        <w:rPr>
          <w:rFonts w:ascii="Arial" w:eastAsia="Calibri" w:hAnsi="Arial" w:cs="Arial"/>
        </w:rPr>
        <w:t>Duży</w:t>
      </w:r>
      <w:r w:rsidRPr="00851094">
        <w:rPr>
          <w:rFonts w:ascii="Arial" w:eastAsia="Calibri" w:hAnsi="Arial" w:cs="Arial"/>
        </w:rPr>
        <w:t xml:space="preserve"> </w:t>
      </w:r>
      <w:r w:rsidR="00860478" w:rsidRPr="00851094">
        <w:rPr>
          <w:rFonts w:ascii="Arial" w:eastAsia="Calibri" w:hAnsi="Arial" w:cs="Arial"/>
        </w:rPr>
        <w:t>kredyt z zagranicy</w:t>
      </w:r>
      <w:r w:rsidR="00860478" w:rsidRPr="003B7DAE">
        <w:rPr>
          <w:rFonts w:ascii="Courier New" w:eastAsia="Calibri" w:hAnsi="Courier New" w:cs="Courier New"/>
        </w:rPr>
        <w:t xml:space="preserve"> był</w:t>
      </w:r>
      <w:r w:rsidRPr="003B7DAE">
        <w:rPr>
          <w:rFonts w:ascii="Courier New" w:eastAsia="Calibri" w:hAnsi="Courier New" w:cs="Courier New"/>
        </w:rPr>
        <w:t xml:space="preserve"> </w:t>
      </w:r>
      <w:r w:rsidRPr="003B7DAE">
        <w:rPr>
          <w:rFonts w:ascii="Courier New" w:eastAsia="Calibri" w:hAnsi="Courier New" w:cs="Courier New"/>
        </w:rPr>
        <w:lastRenderedPageBreak/>
        <w:t xml:space="preserve">zresztą marzeniem wszystkich ministrów skarbu i żadnemu nie udało się </w:t>
      </w:r>
      <w:r w:rsidR="00860478" w:rsidRPr="003B7DAE">
        <w:rPr>
          <w:rFonts w:ascii="Courier New" w:eastAsia="Calibri" w:hAnsi="Courier New" w:cs="Courier New"/>
        </w:rPr>
        <w:t>go</w:t>
      </w:r>
      <w:r w:rsidRPr="003B7DAE">
        <w:rPr>
          <w:rFonts w:ascii="Courier New" w:eastAsia="Calibri" w:hAnsi="Courier New" w:cs="Courier New"/>
        </w:rPr>
        <w:t xml:space="preserve"> </w:t>
      </w:r>
      <w:r w:rsidR="00860478" w:rsidRPr="003B7DAE">
        <w:rPr>
          <w:rFonts w:ascii="Courier New" w:eastAsia="Calibri" w:hAnsi="Courier New" w:cs="Courier New"/>
        </w:rPr>
        <w:t>zdobyć</w:t>
      </w:r>
      <w:r w:rsidRPr="003B7DAE">
        <w:rPr>
          <w:rFonts w:ascii="Courier New" w:eastAsia="Calibri" w:hAnsi="Courier New" w:cs="Courier New"/>
        </w:rPr>
        <w:t>. Liga Narodów, czyli ówczesne ONZ, org</w:t>
      </w:r>
      <w:r w:rsidR="00061CE2" w:rsidRPr="003B7DAE">
        <w:rPr>
          <w:rFonts w:ascii="Courier New" w:eastAsia="Calibri" w:hAnsi="Courier New" w:cs="Courier New"/>
        </w:rPr>
        <w:t>anizowała kredyty stabiliza</w:t>
      </w:r>
      <w:r w:rsidR="00851094">
        <w:rPr>
          <w:rFonts w:ascii="Courier New" w:eastAsia="Calibri" w:hAnsi="Courier New" w:cs="Courier New"/>
        </w:rPr>
        <w:t>cyjne</w:t>
      </w:r>
      <w:r w:rsidRPr="003B7DAE">
        <w:rPr>
          <w:rFonts w:ascii="Courier New" w:eastAsia="Calibri" w:hAnsi="Courier New" w:cs="Courier New"/>
        </w:rPr>
        <w:t xml:space="preserve"> pod warunkiem oddania się </w:t>
      </w:r>
      <w:r w:rsidR="00851094">
        <w:rPr>
          <w:rFonts w:ascii="Courier New" w:eastAsia="Calibri" w:hAnsi="Courier New" w:cs="Courier New"/>
        </w:rPr>
        <w:t>pod jej kuratelę</w:t>
      </w:r>
      <w:r w:rsidR="00061CE2" w:rsidRPr="003B7DAE">
        <w:rPr>
          <w:rFonts w:ascii="Courier New" w:eastAsia="Calibri" w:hAnsi="Courier New" w:cs="Courier New"/>
        </w:rPr>
        <w:t>.</w:t>
      </w:r>
      <w:r w:rsidRPr="003B7DAE">
        <w:rPr>
          <w:rFonts w:ascii="Courier New" w:eastAsia="Calibri" w:hAnsi="Courier New" w:cs="Courier New"/>
        </w:rPr>
        <w:t xml:space="preserve"> W ten sposób reformę przeprowadziła Austria, ale </w:t>
      </w:r>
      <w:r w:rsidR="00851094">
        <w:rPr>
          <w:rFonts w:ascii="Courier New" w:eastAsia="Calibri" w:hAnsi="Courier New" w:cs="Courier New"/>
        </w:rPr>
        <w:t>Polska</w:t>
      </w:r>
      <w:r w:rsidRPr="003B7DAE">
        <w:rPr>
          <w:rFonts w:ascii="Courier New" w:eastAsia="Calibri" w:hAnsi="Courier New" w:cs="Courier New"/>
        </w:rPr>
        <w:t xml:space="preserve"> nie mogła i nie chciała ulegać Lidze Narodów.</w:t>
      </w:r>
      <w:r w:rsidR="00697F22" w:rsidRPr="003B7DAE">
        <w:rPr>
          <w:rFonts w:ascii="Courier New" w:eastAsia="Calibri" w:hAnsi="Courier New" w:cs="Courier New"/>
        </w:rPr>
        <w:t xml:space="preserve"> </w:t>
      </w:r>
      <w:r w:rsidRPr="003B7DAE">
        <w:rPr>
          <w:rFonts w:ascii="Courier New" w:eastAsia="Calibri" w:hAnsi="Courier New" w:cs="Courier New"/>
        </w:rPr>
        <w:t>Z kolei zbiórka na skarb narodowy, czyli rezerwy kruszcu dla p</w:t>
      </w:r>
      <w:r w:rsidR="00697F22" w:rsidRPr="003B7DAE">
        <w:rPr>
          <w:rFonts w:ascii="Courier New" w:eastAsia="Calibri" w:hAnsi="Courier New" w:cs="Courier New"/>
        </w:rPr>
        <w:t xml:space="preserve">rzyszłej waluty, szła opornie. </w:t>
      </w:r>
      <w:r w:rsidR="00851094">
        <w:rPr>
          <w:rFonts w:ascii="Courier New" w:eastAsia="Calibri" w:hAnsi="Courier New" w:cs="Courier New"/>
        </w:rPr>
        <w:t>Reformę skarbową</w:t>
      </w:r>
    </w:p>
    <w:p w:rsidR="00851094" w:rsidRDefault="00851094" w:rsidP="00851094">
      <w:pPr>
        <w:spacing w:line="360" w:lineRule="auto"/>
        <w:jc w:val="center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Grabski</w:t>
      </w:r>
    </w:p>
    <w:p w:rsidR="00851094" w:rsidRDefault="00F24422" w:rsidP="00327191">
      <w:pPr>
        <w:spacing w:line="360" w:lineRule="auto"/>
        <w:rPr>
          <w:rFonts w:ascii="Courier New" w:eastAsia="Calibri" w:hAnsi="Courier New" w:cs="Courier New"/>
        </w:rPr>
      </w:pPr>
      <w:r w:rsidRPr="00851094">
        <w:rPr>
          <w:rFonts w:ascii="Courier New" w:eastAsia="Calibri" w:hAnsi="Courier New" w:cs="Courier New"/>
          <w:u w:val="single"/>
        </w:rPr>
        <w:t>planował na trzy lata</w:t>
      </w:r>
      <w:r w:rsidRPr="003B7DAE">
        <w:rPr>
          <w:rFonts w:ascii="Courier New" w:eastAsia="Calibri" w:hAnsi="Courier New" w:cs="Courier New"/>
        </w:rPr>
        <w:t xml:space="preserve"> i przewidywał, że w tym czasie budżet będzie coraz mniej wspierany przez </w:t>
      </w:r>
      <w:r w:rsidR="00851094">
        <w:rPr>
          <w:rFonts w:ascii="Courier New" w:eastAsia="Calibri" w:hAnsi="Courier New" w:cs="Courier New"/>
        </w:rPr>
        <w:t>inflacyjną</w:t>
      </w:r>
      <w:r w:rsidRPr="003B7DAE">
        <w:rPr>
          <w:rFonts w:ascii="Courier New" w:eastAsia="Calibri" w:hAnsi="Courier New" w:cs="Courier New"/>
        </w:rPr>
        <w:t xml:space="preserve"> emisję </w:t>
      </w:r>
      <w:r w:rsidR="00851094">
        <w:rPr>
          <w:rFonts w:ascii="Courier New" w:eastAsia="Calibri" w:hAnsi="Courier New" w:cs="Courier New"/>
        </w:rPr>
        <w:t>pieniądza</w:t>
      </w:r>
      <w:r w:rsidRPr="003B7DAE">
        <w:rPr>
          <w:rFonts w:ascii="Courier New" w:eastAsia="Calibri" w:hAnsi="Courier New" w:cs="Courier New"/>
        </w:rPr>
        <w:t>. Zakładał, że reforma walutowa nastąpi po zakończeniu reformy skarbowej i zrównoważeniu budżetu.</w:t>
      </w:r>
    </w:p>
    <w:p w:rsidR="00851094" w:rsidRDefault="00F24422" w:rsidP="00327191">
      <w:pPr>
        <w:spacing w:line="360" w:lineRule="auto"/>
        <w:rPr>
          <w:rFonts w:ascii="Courier New" w:eastAsia="Calibri" w:hAnsi="Courier New" w:cs="Courier New"/>
        </w:rPr>
      </w:pPr>
      <w:r w:rsidRPr="003B7DAE">
        <w:rPr>
          <w:rFonts w:ascii="Courier New" w:eastAsia="Calibri" w:hAnsi="Courier New" w:cs="Courier New"/>
        </w:rPr>
        <w:t xml:space="preserve">W rządzie Sikorskiego </w:t>
      </w:r>
      <w:r w:rsidR="00851094" w:rsidRPr="003B7DAE">
        <w:rPr>
          <w:rFonts w:ascii="Courier New" w:eastAsia="Calibri" w:hAnsi="Courier New" w:cs="Courier New"/>
        </w:rPr>
        <w:t xml:space="preserve">Grabski </w:t>
      </w:r>
      <w:r w:rsidRPr="003B7DAE">
        <w:rPr>
          <w:rFonts w:ascii="Courier New" w:eastAsia="Calibri" w:hAnsi="Courier New" w:cs="Courier New"/>
        </w:rPr>
        <w:t xml:space="preserve">przeprowadził </w:t>
      </w:r>
      <w:r w:rsidR="00851094" w:rsidRPr="003B7DAE">
        <w:rPr>
          <w:rFonts w:ascii="Courier New" w:eastAsia="Calibri" w:hAnsi="Courier New" w:cs="Courier New"/>
        </w:rPr>
        <w:t xml:space="preserve">dwie </w:t>
      </w:r>
      <w:r w:rsidRPr="003B7DAE">
        <w:rPr>
          <w:rFonts w:ascii="Courier New" w:eastAsia="Calibri" w:hAnsi="Courier New" w:cs="Courier New"/>
        </w:rPr>
        <w:t>istotne sprawy.</w:t>
      </w:r>
      <w:r w:rsidR="00697F22" w:rsidRPr="003B7DAE">
        <w:rPr>
          <w:rFonts w:ascii="Courier New" w:eastAsia="Calibri" w:hAnsi="Courier New" w:cs="Courier New"/>
        </w:rPr>
        <w:t xml:space="preserve"> </w:t>
      </w:r>
      <w:r w:rsidRPr="003B7DAE">
        <w:rPr>
          <w:rFonts w:ascii="Courier New" w:eastAsia="Calibri" w:hAnsi="Courier New" w:cs="Courier New"/>
        </w:rPr>
        <w:t xml:space="preserve">Pierwsza polegała na tym, że podatki zaczęto mierzyć </w:t>
      </w:r>
      <w:r w:rsidR="00550CAC" w:rsidRPr="003B7DAE">
        <w:rPr>
          <w:rFonts w:ascii="Courier New" w:eastAsia="Calibri" w:hAnsi="Courier New" w:cs="Courier New"/>
        </w:rPr>
        <w:t>w złotych frankach szwajcar</w:t>
      </w:r>
      <w:r w:rsidR="00851094">
        <w:rPr>
          <w:rFonts w:ascii="Courier New" w:eastAsia="Calibri" w:hAnsi="Courier New" w:cs="Courier New"/>
        </w:rPr>
        <w:t>skich</w:t>
      </w:r>
      <w:r w:rsidR="00172E8E" w:rsidRPr="003B7DAE">
        <w:rPr>
          <w:rFonts w:ascii="Courier New" w:eastAsia="Calibri" w:hAnsi="Courier New" w:cs="Courier New"/>
        </w:rPr>
        <w:t>. To spowodowało</w:t>
      </w:r>
      <w:r w:rsidRPr="003B7DAE">
        <w:rPr>
          <w:rFonts w:ascii="Courier New" w:eastAsia="Calibri" w:hAnsi="Courier New" w:cs="Courier New"/>
        </w:rPr>
        <w:t xml:space="preserve"> uniknięcie skutków </w:t>
      </w:r>
      <w:r w:rsidR="00851094">
        <w:rPr>
          <w:rFonts w:ascii="Courier New" w:eastAsia="Calibri" w:hAnsi="Courier New" w:cs="Courier New"/>
        </w:rPr>
        <w:t>inflacji</w:t>
      </w:r>
      <w:r w:rsidRPr="003B7DAE">
        <w:rPr>
          <w:rFonts w:ascii="Courier New" w:eastAsia="Calibri" w:hAnsi="Courier New" w:cs="Courier New"/>
        </w:rPr>
        <w:t>. Zresztą w zł</w:t>
      </w:r>
      <w:r w:rsidR="00D34A75" w:rsidRPr="003B7DAE">
        <w:rPr>
          <w:rFonts w:ascii="Courier New" w:eastAsia="Calibri" w:hAnsi="Courier New" w:cs="Courier New"/>
        </w:rPr>
        <w:t>ot</w:t>
      </w:r>
      <w:r w:rsidRPr="003B7DAE">
        <w:rPr>
          <w:rFonts w:ascii="Courier New" w:eastAsia="Calibri" w:hAnsi="Courier New" w:cs="Courier New"/>
        </w:rPr>
        <w:t xml:space="preserve">ych frankach coraz częściej kalkulował </w:t>
      </w:r>
      <w:r w:rsidR="00860478" w:rsidRPr="003B7DAE">
        <w:rPr>
          <w:rFonts w:ascii="Courier New" w:eastAsia="Calibri" w:hAnsi="Courier New" w:cs="Courier New"/>
        </w:rPr>
        <w:t>swoje</w:t>
      </w:r>
      <w:r w:rsidRPr="003B7DAE">
        <w:rPr>
          <w:rFonts w:ascii="Courier New" w:eastAsia="Calibri" w:hAnsi="Courier New" w:cs="Courier New"/>
        </w:rPr>
        <w:t xml:space="preserve"> koszty przemysł. Złote franki były – jak byśmy to </w:t>
      </w:r>
      <w:r w:rsidR="00851094">
        <w:rPr>
          <w:rFonts w:ascii="Courier New" w:eastAsia="Calibri" w:hAnsi="Courier New" w:cs="Courier New"/>
        </w:rPr>
        <w:t>dzisiaj</w:t>
      </w:r>
      <w:r w:rsidRPr="003B7DAE">
        <w:rPr>
          <w:rFonts w:ascii="Courier New" w:eastAsia="Calibri" w:hAnsi="Courier New" w:cs="Courier New"/>
        </w:rPr>
        <w:t xml:space="preserve"> powiedzieli – walutą wirtualną, ale ich stosowanie przesądz</w:t>
      </w:r>
      <w:r w:rsidR="00697F22" w:rsidRPr="003B7DAE">
        <w:rPr>
          <w:rFonts w:ascii="Courier New" w:eastAsia="Calibri" w:hAnsi="Courier New" w:cs="Courier New"/>
        </w:rPr>
        <w:t xml:space="preserve">iło o </w:t>
      </w:r>
      <w:r w:rsidR="00851094" w:rsidRPr="003B7DAE">
        <w:rPr>
          <w:rFonts w:ascii="Courier New" w:eastAsia="Calibri" w:hAnsi="Courier New" w:cs="Courier New"/>
        </w:rPr>
        <w:t xml:space="preserve">przyszłym </w:t>
      </w:r>
      <w:r w:rsidR="00CC4C60" w:rsidRPr="003B7DAE">
        <w:rPr>
          <w:rFonts w:ascii="Courier New" w:eastAsia="Calibri" w:hAnsi="Courier New" w:cs="Courier New"/>
        </w:rPr>
        <w:t>kursie</w:t>
      </w:r>
      <w:r w:rsidR="00851094" w:rsidRPr="00851094">
        <w:rPr>
          <w:rFonts w:ascii="Courier New" w:eastAsia="Calibri" w:hAnsi="Courier New" w:cs="Courier New"/>
        </w:rPr>
        <w:t xml:space="preserve"> </w:t>
      </w:r>
      <w:r w:rsidR="00851094" w:rsidRPr="003B7DAE">
        <w:rPr>
          <w:rFonts w:ascii="Courier New" w:eastAsia="Calibri" w:hAnsi="Courier New" w:cs="Courier New"/>
        </w:rPr>
        <w:t>złotego</w:t>
      </w:r>
      <w:r w:rsidR="00697F22" w:rsidRPr="003B7DAE">
        <w:rPr>
          <w:rFonts w:ascii="Courier New" w:eastAsia="Calibri" w:hAnsi="Courier New" w:cs="Courier New"/>
        </w:rPr>
        <w:t>.</w:t>
      </w:r>
      <w:r w:rsidRPr="003B7DAE">
        <w:rPr>
          <w:rFonts w:ascii="Courier New" w:eastAsia="Calibri" w:hAnsi="Courier New" w:cs="Courier New"/>
        </w:rPr>
        <w:t xml:space="preserve"> Gdy powstała waluta realna, miała wartość poprzedniej</w:t>
      </w:r>
      <w:r w:rsidR="00D34A75" w:rsidRPr="003B7DAE">
        <w:rPr>
          <w:rFonts w:ascii="Courier New" w:eastAsia="Calibri" w:hAnsi="Courier New" w:cs="Courier New"/>
        </w:rPr>
        <w:t>, tej</w:t>
      </w:r>
      <w:r w:rsidRPr="003B7DAE">
        <w:rPr>
          <w:rFonts w:ascii="Courier New" w:eastAsia="Calibri" w:hAnsi="Courier New" w:cs="Courier New"/>
        </w:rPr>
        <w:t xml:space="preserve"> wirtualnej.</w:t>
      </w:r>
      <w:r w:rsidR="00697F22" w:rsidRPr="003B7DAE">
        <w:rPr>
          <w:rFonts w:ascii="Courier New" w:eastAsia="Calibri" w:hAnsi="Courier New" w:cs="Courier New"/>
        </w:rPr>
        <w:t xml:space="preserve"> </w:t>
      </w:r>
      <w:r w:rsidRPr="003B7DAE">
        <w:rPr>
          <w:rFonts w:ascii="Courier New" w:eastAsia="Calibri" w:hAnsi="Courier New" w:cs="Courier New"/>
        </w:rPr>
        <w:t xml:space="preserve">Drugim posunięciem była emisja bonów mających pokrycie w </w:t>
      </w:r>
      <w:r w:rsidR="00D34A75" w:rsidRPr="003B7DAE">
        <w:rPr>
          <w:rFonts w:ascii="Courier New" w:eastAsia="Calibri" w:hAnsi="Courier New" w:cs="Courier New"/>
        </w:rPr>
        <w:t>złocie. Nie był to dobry pomy</w:t>
      </w:r>
      <w:r w:rsidR="00851094">
        <w:rPr>
          <w:rFonts w:ascii="Courier New" w:eastAsia="Calibri" w:hAnsi="Courier New" w:cs="Courier New"/>
        </w:rPr>
        <w:t>sł</w:t>
      </w:r>
      <w:r w:rsidR="00D34A75" w:rsidRPr="003B7DAE">
        <w:rPr>
          <w:rFonts w:ascii="Courier New" w:eastAsia="Calibri" w:hAnsi="Courier New" w:cs="Courier New"/>
        </w:rPr>
        <w:t>, bo</w:t>
      </w:r>
      <w:r w:rsidRPr="003B7DAE">
        <w:rPr>
          <w:rFonts w:ascii="Courier New" w:eastAsia="Calibri" w:hAnsi="Courier New" w:cs="Courier New"/>
        </w:rPr>
        <w:t xml:space="preserve"> </w:t>
      </w:r>
      <w:r w:rsidR="00851094">
        <w:rPr>
          <w:rFonts w:ascii="Courier New" w:eastAsia="Calibri" w:hAnsi="Courier New" w:cs="Courier New"/>
        </w:rPr>
        <w:t>gdy państwo</w:t>
      </w:r>
      <w:r w:rsidRPr="003B7DAE">
        <w:rPr>
          <w:rFonts w:ascii="Courier New" w:eastAsia="Calibri" w:hAnsi="Courier New" w:cs="Courier New"/>
        </w:rPr>
        <w:t xml:space="preserve"> </w:t>
      </w:r>
      <w:r w:rsidR="00CC4C60" w:rsidRPr="003B7DAE">
        <w:rPr>
          <w:rFonts w:ascii="Courier New" w:eastAsia="Calibri" w:hAnsi="Courier New" w:cs="Courier New"/>
        </w:rPr>
        <w:t>musiało je wykupi</w:t>
      </w:r>
      <w:r w:rsidR="00851094">
        <w:rPr>
          <w:rFonts w:ascii="Courier New" w:eastAsia="Calibri" w:hAnsi="Courier New" w:cs="Courier New"/>
        </w:rPr>
        <w:t>ć</w:t>
      </w:r>
      <w:r w:rsidRPr="003B7DAE">
        <w:rPr>
          <w:rFonts w:ascii="Courier New" w:eastAsia="Calibri" w:hAnsi="Courier New" w:cs="Courier New"/>
        </w:rPr>
        <w:t>, trzeba było</w:t>
      </w:r>
      <w:r w:rsidR="00681C82" w:rsidRPr="003B7DAE">
        <w:rPr>
          <w:rFonts w:ascii="Courier New" w:eastAsia="Calibri" w:hAnsi="Courier New" w:cs="Courier New"/>
        </w:rPr>
        <w:t xml:space="preserve"> </w:t>
      </w:r>
      <w:r w:rsidR="00860478" w:rsidRPr="003B7DAE">
        <w:rPr>
          <w:rFonts w:ascii="Courier New" w:eastAsia="Calibri" w:hAnsi="Courier New" w:cs="Courier New"/>
        </w:rPr>
        <w:t>znowu uruchomić prasę drukarską.</w:t>
      </w:r>
      <w:r w:rsidR="00681C82" w:rsidRPr="003B7DAE">
        <w:rPr>
          <w:rFonts w:ascii="Courier New" w:eastAsia="Calibri" w:hAnsi="Courier New" w:cs="Courier New"/>
        </w:rPr>
        <w:t xml:space="preserve"> </w:t>
      </w:r>
      <w:r w:rsidR="00851094" w:rsidRPr="003B7DAE">
        <w:rPr>
          <w:rFonts w:ascii="Courier New" w:eastAsia="Calibri" w:hAnsi="Courier New" w:cs="Courier New"/>
        </w:rPr>
        <w:t xml:space="preserve">W maju </w:t>
      </w:r>
      <w:r w:rsidR="00851094" w:rsidRPr="003B7DAE">
        <w:rPr>
          <w:rFonts w:ascii="Courier New" w:eastAsia="Calibri" w:hAnsi="Courier New" w:cs="Courier New"/>
        </w:rPr>
        <w:lastRenderedPageBreak/>
        <w:t xml:space="preserve">dwudziestego trzeciego roku </w:t>
      </w:r>
      <w:r w:rsidR="00851094">
        <w:rPr>
          <w:rFonts w:ascii="Courier New" w:eastAsia="Calibri" w:hAnsi="Courier New" w:cs="Courier New"/>
        </w:rPr>
        <w:t>dwudziestego</w:t>
      </w:r>
      <w:r w:rsidR="00851094" w:rsidRPr="003B7DAE">
        <w:rPr>
          <w:rFonts w:ascii="Courier New" w:eastAsia="Calibri" w:hAnsi="Courier New" w:cs="Courier New"/>
        </w:rPr>
        <w:t xml:space="preserve"> wieku ówczesny gabinet rządowy podał się do dymisji i zastąpił go gabinet Witosa wspierany przez </w:t>
      </w:r>
      <w:proofErr w:type="spellStart"/>
      <w:r w:rsidR="00851094" w:rsidRPr="003B7DAE">
        <w:rPr>
          <w:rFonts w:ascii="Courier New" w:eastAsia="Calibri" w:hAnsi="Courier New" w:cs="Courier New"/>
        </w:rPr>
        <w:t>endencję</w:t>
      </w:r>
      <w:proofErr w:type="spellEnd"/>
      <w:r w:rsidR="00851094" w:rsidRPr="003B7DAE">
        <w:rPr>
          <w:rFonts w:ascii="Courier New" w:eastAsia="Calibri" w:hAnsi="Courier New" w:cs="Courier New"/>
        </w:rPr>
        <w:t xml:space="preserve"> i ludowców. </w:t>
      </w:r>
      <w:r w:rsidRPr="003B7DAE">
        <w:rPr>
          <w:rFonts w:ascii="Courier New" w:eastAsia="Calibri" w:hAnsi="Courier New" w:cs="Courier New"/>
        </w:rPr>
        <w:t xml:space="preserve">Nowy premier zaproponował </w:t>
      </w:r>
      <w:r w:rsidR="00851094">
        <w:rPr>
          <w:rFonts w:ascii="Courier New" w:eastAsia="Calibri" w:hAnsi="Courier New" w:cs="Courier New"/>
        </w:rPr>
        <w:t>Grabskiemu</w:t>
      </w:r>
      <w:r w:rsidRPr="003B7DAE">
        <w:rPr>
          <w:rFonts w:ascii="Courier New" w:eastAsia="Calibri" w:hAnsi="Courier New" w:cs="Courier New"/>
        </w:rPr>
        <w:t xml:space="preserve"> pozostanie na </w:t>
      </w:r>
      <w:r w:rsidR="00851094">
        <w:rPr>
          <w:rFonts w:ascii="Courier New" w:eastAsia="Calibri" w:hAnsi="Courier New" w:cs="Courier New"/>
        </w:rPr>
        <w:t>stanowisku</w:t>
      </w:r>
      <w:r w:rsidRPr="003B7DAE">
        <w:rPr>
          <w:rFonts w:ascii="Courier New" w:eastAsia="Calibri" w:hAnsi="Courier New" w:cs="Courier New"/>
        </w:rPr>
        <w:t xml:space="preserve">, a ten zgodził się pod warunkiem, że będzie mógł realizować </w:t>
      </w:r>
      <w:r w:rsidRPr="00851094">
        <w:rPr>
          <w:rFonts w:ascii="Courier New" w:eastAsia="Calibri" w:hAnsi="Courier New" w:cs="Courier New"/>
          <w:b/>
        </w:rPr>
        <w:t>swoje reformy</w:t>
      </w:r>
      <w:r w:rsidRPr="003B7DAE">
        <w:rPr>
          <w:rFonts w:ascii="Courier New" w:eastAsia="Calibri" w:hAnsi="Courier New" w:cs="Courier New"/>
        </w:rPr>
        <w:t>.</w:t>
      </w:r>
      <w:r w:rsidR="00681C82" w:rsidRPr="003B7DAE">
        <w:rPr>
          <w:rFonts w:ascii="Courier New" w:eastAsia="Calibri" w:hAnsi="Courier New" w:cs="Courier New"/>
        </w:rPr>
        <w:t xml:space="preserve"> Niestety nie znalazł w </w:t>
      </w:r>
      <w:r w:rsidR="00681C82" w:rsidRPr="00851094">
        <w:rPr>
          <w:rFonts w:ascii="Courier New" w:eastAsia="Calibri" w:hAnsi="Courier New" w:cs="Courier New"/>
          <w:b/>
        </w:rPr>
        <w:t>ówczesnym rządzie</w:t>
      </w:r>
      <w:r w:rsidR="00681C82" w:rsidRPr="003B7DAE">
        <w:rPr>
          <w:rFonts w:ascii="Courier New" w:eastAsia="Calibri" w:hAnsi="Courier New" w:cs="Courier New"/>
        </w:rPr>
        <w:t xml:space="preserve"> płaszczyzny porozumienia i</w:t>
      </w:r>
      <w:r w:rsidRPr="003B7DAE">
        <w:rPr>
          <w:rFonts w:ascii="Courier New" w:eastAsia="Calibri" w:hAnsi="Courier New" w:cs="Courier New"/>
        </w:rPr>
        <w:t xml:space="preserve"> znów podał </w:t>
      </w:r>
      <w:r w:rsidR="00851094" w:rsidRPr="003B7DAE">
        <w:rPr>
          <w:rFonts w:ascii="Courier New" w:eastAsia="Calibri" w:hAnsi="Courier New" w:cs="Courier New"/>
        </w:rPr>
        <w:t xml:space="preserve">się </w:t>
      </w:r>
      <w:r w:rsidRPr="003B7DAE">
        <w:rPr>
          <w:rFonts w:ascii="Courier New" w:eastAsia="Calibri" w:hAnsi="Courier New" w:cs="Courier New"/>
        </w:rPr>
        <w:t>do</w:t>
      </w:r>
      <w:r w:rsidR="00851094" w:rsidRPr="00851094">
        <w:rPr>
          <w:rFonts w:ascii="Courier New" w:eastAsia="Calibri" w:hAnsi="Courier New" w:cs="Courier New"/>
        </w:rPr>
        <w:t xml:space="preserve"> </w:t>
      </w:r>
      <w:r w:rsidR="00851094" w:rsidRPr="003B7DAE">
        <w:rPr>
          <w:rFonts w:ascii="Courier New" w:eastAsia="Calibri" w:hAnsi="Courier New" w:cs="Courier New"/>
        </w:rPr>
        <w:t>dymisji</w:t>
      </w:r>
      <w:r w:rsidRPr="003B7DAE">
        <w:rPr>
          <w:rFonts w:ascii="Courier New" w:eastAsia="Calibri" w:hAnsi="Courier New" w:cs="Courier New"/>
        </w:rPr>
        <w:t xml:space="preserve">, a </w:t>
      </w:r>
      <w:r w:rsidRPr="00851094">
        <w:rPr>
          <w:rFonts w:ascii="Courier New" w:eastAsia="Calibri" w:hAnsi="Courier New" w:cs="Courier New"/>
          <w:b/>
        </w:rPr>
        <w:t>inflacja</w:t>
      </w:r>
      <w:r w:rsidRPr="003B7DAE">
        <w:rPr>
          <w:rFonts w:ascii="Courier New" w:eastAsia="Calibri" w:hAnsi="Courier New" w:cs="Courier New"/>
        </w:rPr>
        <w:t xml:space="preserve"> dalej rosła, ale już nie </w:t>
      </w:r>
      <w:r w:rsidRPr="00851094">
        <w:rPr>
          <w:rFonts w:ascii="Courier New" w:eastAsia="Calibri" w:hAnsi="Courier New" w:cs="Courier New"/>
          <w:b/>
        </w:rPr>
        <w:t>napędzała gospodarki</w:t>
      </w:r>
      <w:r w:rsidRPr="003B7DAE">
        <w:rPr>
          <w:rFonts w:ascii="Courier New" w:eastAsia="Calibri" w:hAnsi="Courier New" w:cs="Courier New"/>
        </w:rPr>
        <w:t xml:space="preserve">, przeciwnie - zaczęła ją dławić. Eksport zahamował, podobnie jak </w:t>
      </w:r>
      <w:r w:rsidR="00851094">
        <w:rPr>
          <w:rFonts w:ascii="Courier New" w:eastAsia="Calibri" w:hAnsi="Courier New" w:cs="Courier New"/>
        </w:rPr>
        <w:t>cała</w:t>
      </w:r>
      <w:r w:rsidRPr="003B7DAE">
        <w:rPr>
          <w:rFonts w:ascii="Courier New" w:eastAsia="Calibri" w:hAnsi="Courier New" w:cs="Courier New"/>
        </w:rPr>
        <w:t xml:space="preserve"> gospodarka. Kredyt całkiem wysec</w:t>
      </w:r>
      <w:r w:rsidR="00681C82" w:rsidRPr="003B7DAE">
        <w:rPr>
          <w:rFonts w:ascii="Courier New" w:eastAsia="Calibri" w:hAnsi="Courier New" w:cs="Courier New"/>
        </w:rPr>
        <w:t xml:space="preserve">hł, a bezrobocie poszło w górę. </w:t>
      </w:r>
      <w:r w:rsidRPr="003B7DAE">
        <w:rPr>
          <w:rFonts w:ascii="Courier New" w:eastAsia="Calibri" w:hAnsi="Courier New" w:cs="Courier New"/>
        </w:rPr>
        <w:t>Podob</w:t>
      </w:r>
      <w:r w:rsidR="00851094">
        <w:rPr>
          <w:rFonts w:ascii="Courier New" w:eastAsia="Calibri" w:hAnsi="Courier New" w:cs="Courier New"/>
        </w:rPr>
        <w:t>nie było</w:t>
      </w:r>
      <w:r w:rsidRPr="003B7DAE">
        <w:rPr>
          <w:rFonts w:ascii="Courier New" w:eastAsia="Calibri" w:hAnsi="Courier New" w:cs="Courier New"/>
        </w:rPr>
        <w:t xml:space="preserve"> w Niemczech, Austrii czy na Węgrzech. </w:t>
      </w:r>
      <w:r w:rsidR="00851094" w:rsidRPr="003B7DAE">
        <w:rPr>
          <w:rFonts w:ascii="Courier New" w:eastAsia="Calibri" w:hAnsi="Courier New" w:cs="Courier New"/>
        </w:rPr>
        <w:t xml:space="preserve">Inflacja </w:t>
      </w:r>
      <w:r w:rsidRPr="003B7DAE">
        <w:rPr>
          <w:rFonts w:ascii="Courier New" w:eastAsia="Calibri" w:hAnsi="Courier New" w:cs="Courier New"/>
        </w:rPr>
        <w:t xml:space="preserve">i </w:t>
      </w:r>
      <w:r w:rsidR="00851094" w:rsidRPr="003B7DAE">
        <w:rPr>
          <w:rFonts w:ascii="Courier New" w:eastAsia="Calibri" w:hAnsi="Courier New" w:cs="Courier New"/>
        </w:rPr>
        <w:t xml:space="preserve">hiperinflacja </w:t>
      </w:r>
      <w:r w:rsidRPr="003B7DAE">
        <w:rPr>
          <w:rFonts w:ascii="Courier New" w:eastAsia="Calibri" w:hAnsi="Courier New" w:cs="Courier New"/>
        </w:rPr>
        <w:t xml:space="preserve">najpierw </w:t>
      </w:r>
      <w:r w:rsidR="00851094">
        <w:rPr>
          <w:rFonts w:ascii="Courier New" w:eastAsia="Calibri" w:hAnsi="Courier New" w:cs="Courier New"/>
        </w:rPr>
        <w:t>pobudzały</w:t>
      </w:r>
      <w:r w:rsidRPr="003B7DAE">
        <w:rPr>
          <w:rFonts w:ascii="Courier New" w:eastAsia="Calibri" w:hAnsi="Courier New" w:cs="Courier New"/>
        </w:rPr>
        <w:t xml:space="preserve"> gospodarkę, dając złudne poczucie koniunktury</w:t>
      </w:r>
      <w:r w:rsidR="0051797E" w:rsidRPr="003B7DAE">
        <w:rPr>
          <w:rFonts w:ascii="Courier New" w:eastAsia="Calibri" w:hAnsi="Courier New" w:cs="Courier New"/>
        </w:rPr>
        <w:t>. L</w:t>
      </w:r>
      <w:r w:rsidRPr="003B7DAE">
        <w:rPr>
          <w:rFonts w:ascii="Courier New" w:eastAsia="Calibri" w:hAnsi="Courier New" w:cs="Courier New"/>
        </w:rPr>
        <w:t xml:space="preserve">udzie przyzwyczajali się do </w:t>
      </w:r>
      <w:r w:rsidR="0051797E" w:rsidRPr="003B7DAE">
        <w:rPr>
          <w:rFonts w:ascii="Courier New" w:eastAsia="Calibri" w:hAnsi="Courier New" w:cs="Courier New"/>
        </w:rPr>
        <w:t>życia z rosnącymi wciąż cenami,</w:t>
      </w:r>
      <w:r w:rsidRPr="003B7DAE">
        <w:rPr>
          <w:rFonts w:ascii="Courier New" w:eastAsia="Calibri" w:hAnsi="Courier New" w:cs="Courier New"/>
        </w:rPr>
        <w:t xml:space="preserve"> </w:t>
      </w:r>
      <w:r w:rsidR="00851094">
        <w:rPr>
          <w:rFonts w:ascii="Courier New" w:eastAsia="Calibri" w:hAnsi="Courier New" w:cs="Courier New"/>
        </w:rPr>
        <w:t>ale</w:t>
      </w:r>
      <w:r w:rsidRPr="003B7DAE">
        <w:rPr>
          <w:rFonts w:ascii="Courier New" w:eastAsia="Calibri" w:hAnsi="Courier New" w:cs="Courier New"/>
        </w:rPr>
        <w:t xml:space="preserve"> potem n</w:t>
      </w:r>
      <w:r w:rsidR="007C281E" w:rsidRPr="003B7DAE">
        <w:rPr>
          <w:rFonts w:ascii="Courier New" w:eastAsia="Calibri" w:hAnsi="Courier New" w:cs="Courier New"/>
        </w:rPr>
        <w:t xml:space="preserve">astępował chaos. No i </w:t>
      </w:r>
      <w:r w:rsidR="00851094">
        <w:rPr>
          <w:rFonts w:ascii="Courier New" w:eastAsia="Calibri" w:hAnsi="Courier New" w:cs="Courier New"/>
        </w:rPr>
        <w:t>naturalnie</w:t>
      </w:r>
      <w:r w:rsidRPr="003B7DAE">
        <w:rPr>
          <w:rFonts w:ascii="Courier New" w:eastAsia="Calibri" w:hAnsi="Courier New" w:cs="Courier New"/>
        </w:rPr>
        <w:t xml:space="preserve"> hiperinflacja zjadała oszczędności tych, którzy </w:t>
      </w:r>
      <w:r w:rsidR="00851094">
        <w:rPr>
          <w:rFonts w:ascii="Courier New" w:eastAsia="Calibri" w:hAnsi="Courier New" w:cs="Courier New"/>
        </w:rPr>
        <w:t>nie potrafili</w:t>
      </w:r>
      <w:r w:rsidRPr="003B7DAE">
        <w:rPr>
          <w:rFonts w:ascii="Courier New" w:eastAsia="Calibri" w:hAnsi="Courier New" w:cs="Courier New"/>
        </w:rPr>
        <w:t xml:space="preserve"> si</w:t>
      </w:r>
      <w:r w:rsidR="00681C82" w:rsidRPr="003B7DAE">
        <w:rPr>
          <w:rFonts w:ascii="Courier New" w:eastAsia="Calibri" w:hAnsi="Courier New" w:cs="Courier New"/>
        </w:rPr>
        <w:t>ę przed nią</w:t>
      </w:r>
      <w:r w:rsidRPr="003B7DAE">
        <w:rPr>
          <w:rFonts w:ascii="Courier New" w:eastAsia="Calibri" w:hAnsi="Courier New" w:cs="Courier New"/>
        </w:rPr>
        <w:t xml:space="preserve"> inaczej zabezpieczy</w:t>
      </w:r>
      <w:r w:rsidR="00681C82" w:rsidRPr="003B7DAE">
        <w:rPr>
          <w:rFonts w:ascii="Courier New" w:eastAsia="Calibri" w:hAnsi="Courier New" w:cs="Courier New"/>
        </w:rPr>
        <w:t>ć</w:t>
      </w:r>
      <w:r w:rsidRPr="003B7DAE">
        <w:rPr>
          <w:rFonts w:ascii="Courier New" w:eastAsia="Calibri" w:hAnsi="Courier New" w:cs="Courier New"/>
        </w:rPr>
        <w:t>.</w:t>
      </w:r>
      <w:r w:rsidR="00681C82" w:rsidRPr="003B7DAE">
        <w:rPr>
          <w:rFonts w:ascii="Courier New" w:eastAsia="Calibri" w:hAnsi="Courier New" w:cs="Courier New"/>
        </w:rPr>
        <w:t xml:space="preserve"> Następcy Grabskiego próbowali kontynuować</w:t>
      </w:r>
      <w:r w:rsidRPr="003B7DAE">
        <w:rPr>
          <w:rFonts w:ascii="Courier New" w:eastAsia="Calibri" w:hAnsi="Courier New" w:cs="Courier New"/>
        </w:rPr>
        <w:t xml:space="preserve"> reformy, ale ut</w:t>
      </w:r>
      <w:r w:rsidR="00681C82" w:rsidRPr="003B7DAE">
        <w:rPr>
          <w:rFonts w:ascii="Courier New" w:eastAsia="Calibri" w:hAnsi="Courier New" w:cs="Courier New"/>
        </w:rPr>
        <w:t>rzymywali się na stanowiskach gó</w:t>
      </w:r>
      <w:r w:rsidRPr="003B7DAE">
        <w:rPr>
          <w:rFonts w:ascii="Courier New" w:eastAsia="Calibri" w:hAnsi="Courier New" w:cs="Courier New"/>
        </w:rPr>
        <w:t>ra kilka tygodni.</w:t>
      </w:r>
    </w:p>
    <w:p w:rsidR="00851094" w:rsidRDefault="00F24422" w:rsidP="00327191">
      <w:pPr>
        <w:spacing w:line="360" w:lineRule="auto"/>
        <w:rPr>
          <w:rFonts w:ascii="Courier New" w:eastAsia="Calibri" w:hAnsi="Courier New" w:cs="Courier New"/>
        </w:rPr>
      </w:pPr>
      <w:r w:rsidRPr="003B7DAE">
        <w:rPr>
          <w:rFonts w:ascii="Courier New" w:eastAsia="Calibri" w:hAnsi="Courier New" w:cs="Courier New"/>
        </w:rPr>
        <w:t>Minister skarbu Hubert Ignacy Linde przeprowad</w:t>
      </w:r>
      <w:r w:rsidR="00851094">
        <w:rPr>
          <w:rFonts w:ascii="Courier New" w:eastAsia="Calibri" w:hAnsi="Courier New" w:cs="Courier New"/>
        </w:rPr>
        <w:t>ził w Sejmie przygotowaną przez</w:t>
      </w:r>
    </w:p>
    <w:p w:rsidR="00851094" w:rsidRDefault="00F24422" w:rsidP="00851094">
      <w:pPr>
        <w:spacing w:line="360" w:lineRule="auto"/>
        <w:jc w:val="center"/>
        <w:rPr>
          <w:rFonts w:ascii="Courier New" w:eastAsia="Calibri" w:hAnsi="Courier New" w:cs="Courier New"/>
        </w:rPr>
      </w:pPr>
      <w:r w:rsidRPr="003B7DAE">
        <w:rPr>
          <w:rFonts w:ascii="Courier New" w:eastAsia="Calibri" w:hAnsi="Courier New" w:cs="Courier New"/>
        </w:rPr>
        <w:t>Grabskie</w:t>
      </w:r>
      <w:r w:rsidR="00851094">
        <w:rPr>
          <w:rFonts w:ascii="Courier New" w:eastAsia="Calibri" w:hAnsi="Courier New" w:cs="Courier New"/>
        </w:rPr>
        <w:t>go</w:t>
      </w:r>
    </w:p>
    <w:p w:rsidR="00851094" w:rsidRDefault="00681C82" w:rsidP="00327191">
      <w:pPr>
        <w:spacing w:line="360" w:lineRule="auto"/>
        <w:rPr>
          <w:rFonts w:ascii="Courier New" w:eastAsia="Calibri" w:hAnsi="Courier New" w:cs="Courier New"/>
        </w:rPr>
      </w:pPr>
      <w:r w:rsidRPr="003B7DAE">
        <w:rPr>
          <w:rFonts w:ascii="Courier New" w:eastAsia="Calibri" w:hAnsi="Courier New" w:cs="Courier New"/>
        </w:rPr>
        <w:t xml:space="preserve">ustawę o podatku majątkowym. </w:t>
      </w:r>
      <w:r w:rsidR="0098181C" w:rsidRPr="003B7DAE">
        <w:rPr>
          <w:rFonts w:ascii="Courier New" w:eastAsia="Calibri" w:hAnsi="Courier New" w:cs="Courier New"/>
        </w:rPr>
        <w:t>W gruncie rzeczy to rz</w:t>
      </w:r>
      <w:r w:rsidR="00851094">
        <w:rPr>
          <w:rFonts w:ascii="Courier New" w:eastAsia="Calibri" w:hAnsi="Courier New" w:cs="Courier New"/>
        </w:rPr>
        <w:t>ąd</w:t>
      </w:r>
      <w:r w:rsidR="00F24422" w:rsidRPr="003B7DAE">
        <w:rPr>
          <w:rFonts w:ascii="Courier New" w:eastAsia="Calibri" w:hAnsi="Courier New" w:cs="Courier New"/>
        </w:rPr>
        <w:t xml:space="preserve"> Witosa </w:t>
      </w:r>
      <w:r w:rsidR="00851094">
        <w:rPr>
          <w:rFonts w:ascii="Courier New" w:eastAsia="Calibri" w:hAnsi="Courier New" w:cs="Courier New"/>
        </w:rPr>
        <w:t>ustabilizował</w:t>
      </w:r>
      <w:r w:rsidRPr="003B7DAE">
        <w:rPr>
          <w:rFonts w:ascii="Courier New" w:eastAsia="Calibri" w:hAnsi="Courier New" w:cs="Courier New"/>
        </w:rPr>
        <w:t xml:space="preserve"> </w:t>
      </w:r>
      <w:r w:rsidR="0051797E" w:rsidRPr="003B7DAE">
        <w:rPr>
          <w:rFonts w:ascii="Courier New" w:eastAsia="Calibri" w:hAnsi="Courier New" w:cs="Courier New"/>
        </w:rPr>
        <w:t xml:space="preserve">budżet, </w:t>
      </w:r>
      <w:r w:rsidR="0051797E" w:rsidRPr="00851094">
        <w:rPr>
          <w:rFonts w:ascii="Arial" w:eastAsia="Calibri" w:hAnsi="Arial" w:cs="Arial"/>
        </w:rPr>
        <w:t>przeprowadzając</w:t>
      </w:r>
      <w:r w:rsidRPr="003B7DAE">
        <w:rPr>
          <w:rFonts w:ascii="Courier New" w:eastAsia="Calibri" w:hAnsi="Courier New" w:cs="Courier New"/>
        </w:rPr>
        <w:t xml:space="preserve"> </w:t>
      </w:r>
      <w:r w:rsidR="00F24422" w:rsidRPr="003B7DAE">
        <w:rPr>
          <w:rFonts w:ascii="Courier New" w:eastAsia="Calibri" w:hAnsi="Courier New" w:cs="Courier New"/>
        </w:rPr>
        <w:t>proponowaną pr</w:t>
      </w:r>
      <w:r w:rsidR="00851094">
        <w:rPr>
          <w:rFonts w:ascii="Courier New" w:eastAsia="Calibri" w:hAnsi="Courier New" w:cs="Courier New"/>
        </w:rPr>
        <w:t>zez Grabskiego</w:t>
      </w:r>
      <w:r w:rsidR="00F24422" w:rsidRPr="003B7DAE">
        <w:rPr>
          <w:rFonts w:ascii="Courier New" w:eastAsia="Calibri" w:hAnsi="Courier New" w:cs="Courier New"/>
        </w:rPr>
        <w:t xml:space="preserve"> </w:t>
      </w:r>
      <w:r w:rsidR="0051797E" w:rsidRPr="003B7DAE">
        <w:rPr>
          <w:rFonts w:ascii="Courier New" w:eastAsia="Calibri" w:hAnsi="Courier New" w:cs="Courier New"/>
        </w:rPr>
        <w:t>ustawę o podatku majątkowym</w:t>
      </w:r>
      <w:r w:rsidR="00F24422" w:rsidRPr="003B7DAE">
        <w:rPr>
          <w:rFonts w:ascii="Courier New" w:eastAsia="Calibri" w:hAnsi="Courier New" w:cs="Courier New"/>
        </w:rPr>
        <w:t xml:space="preserve"> i ustawę o waloryzacji podatkowej. Teraz </w:t>
      </w:r>
      <w:r w:rsidR="00F24422" w:rsidRPr="003B7DAE">
        <w:rPr>
          <w:rFonts w:ascii="Courier New" w:eastAsia="Calibri" w:hAnsi="Courier New" w:cs="Courier New"/>
        </w:rPr>
        <w:lastRenderedPageBreak/>
        <w:t xml:space="preserve">Grabskiemu przypadło dokończenie dzieła, dzięki </w:t>
      </w:r>
      <w:r w:rsidR="001C5F6A" w:rsidRPr="003B7DAE">
        <w:rPr>
          <w:rFonts w:ascii="Courier New" w:eastAsia="Calibri" w:hAnsi="Courier New" w:cs="Courier New"/>
        </w:rPr>
        <w:t>któremu przeszedł do historii.</w:t>
      </w:r>
    </w:p>
    <w:p w:rsidR="00851094" w:rsidRDefault="001C5F6A" w:rsidP="00327191">
      <w:pPr>
        <w:spacing w:line="360" w:lineRule="auto"/>
        <w:rPr>
          <w:rFonts w:ascii="Courier New" w:eastAsia="Calibri" w:hAnsi="Courier New" w:cs="Courier New"/>
        </w:rPr>
      </w:pPr>
      <w:r w:rsidRPr="003B7DAE">
        <w:rPr>
          <w:rFonts w:ascii="Courier New" w:eastAsia="Calibri" w:hAnsi="Courier New" w:cs="Courier New"/>
        </w:rPr>
        <w:t>Na początku</w:t>
      </w:r>
      <w:r w:rsidR="00F24422" w:rsidRPr="003B7DAE">
        <w:rPr>
          <w:rFonts w:ascii="Courier New" w:eastAsia="Calibri" w:hAnsi="Courier New" w:cs="Courier New"/>
        </w:rPr>
        <w:t xml:space="preserve"> 1924 r. Sejm zdobywa się wresz</w:t>
      </w:r>
      <w:r w:rsidRPr="003B7DAE">
        <w:rPr>
          <w:rFonts w:ascii="Courier New" w:eastAsia="Calibri" w:hAnsi="Courier New" w:cs="Courier New"/>
        </w:rPr>
        <w:t>cie na wielki krok</w:t>
      </w:r>
      <w:r w:rsidR="00F64CEC" w:rsidRPr="003B7DAE">
        <w:rPr>
          <w:rFonts w:ascii="Courier New" w:eastAsia="Calibri" w:hAnsi="Courier New" w:cs="Courier New"/>
        </w:rPr>
        <w:t>,</w:t>
      </w:r>
      <w:r w:rsidRPr="003B7DAE">
        <w:rPr>
          <w:rFonts w:ascii="Courier New" w:eastAsia="Calibri" w:hAnsi="Courier New" w:cs="Courier New"/>
        </w:rPr>
        <w:t xml:space="preserve"> </w:t>
      </w:r>
      <w:r w:rsidR="00851094" w:rsidRPr="003B7DAE">
        <w:rPr>
          <w:rFonts w:ascii="Courier New" w:eastAsia="Calibri" w:hAnsi="Courier New" w:cs="Courier New"/>
        </w:rPr>
        <w:t xml:space="preserve">czyli </w:t>
      </w:r>
      <w:r w:rsidR="00F24422" w:rsidRPr="003B7DAE">
        <w:rPr>
          <w:rFonts w:ascii="Courier New" w:eastAsia="Calibri" w:hAnsi="Courier New" w:cs="Courier New"/>
        </w:rPr>
        <w:t xml:space="preserve">uchwala </w:t>
      </w:r>
      <w:r w:rsidR="00851094" w:rsidRPr="003B7DAE">
        <w:rPr>
          <w:rFonts w:ascii="Courier New" w:eastAsia="Calibri" w:hAnsi="Courier New" w:cs="Courier New"/>
        </w:rPr>
        <w:t xml:space="preserve">ustawę </w:t>
      </w:r>
      <w:r w:rsidR="00F24422" w:rsidRPr="003B7DAE">
        <w:rPr>
          <w:rFonts w:ascii="Courier New" w:eastAsia="Calibri" w:hAnsi="Courier New" w:cs="Courier New"/>
        </w:rPr>
        <w:t xml:space="preserve">o naprawie skarbu i reformie walutowej oraz na sześć miesięcy przyznaje prezydentowi </w:t>
      </w:r>
      <w:r w:rsidR="00851094" w:rsidRPr="003B7DAE">
        <w:rPr>
          <w:rFonts w:ascii="Courier New" w:eastAsia="Calibri" w:hAnsi="Courier New" w:cs="Courier New"/>
        </w:rPr>
        <w:t xml:space="preserve">prawo </w:t>
      </w:r>
      <w:r w:rsidR="00F24422" w:rsidRPr="003B7DAE">
        <w:rPr>
          <w:rFonts w:ascii="Courier New" w:eastAsia="Calibri" w:hAnsi="Courier New" w:cs="Courier New"/>
        </w:rPr>
        <w:t xml:space="preserve">wydawania </w:t>
      </w:r>
      <w:r w:rsidR="00851094" w:rsidRPr="003B7DAE">
        <w:rPr>
          <w:rFonts w:ascii="Courier New" w:eastAsia="Calibri" w:hAnsi="Courier New" w:cs="Courier New"/>
        </w:rPr>
        <w:t xml:space="preserve">rozporządzeń </w:t>
      </w:r>
      <w:r w:rsidR="00F24422" w:rsidRPr="003B7DAE">
        <w:rPr>
          <w:rFonts w:ascii="Courier New" w:eastAsia="Calibri" w:hAnsi="Courier New" w:cs="Courier New"/>
        </w:rPr>
        <w:t>z mocą ust</w:t>
      </w:r>
      <w:r w:rsidR="00681C82" w:rsidRPr="003B7DAE">
        <w:rPr>
          <w:rFonts w:ascii="Courier New" w:eastAsia="Calibri" w:hAnsi="Courier New" w:cs="Courier New"/>
        </w:rPr>
        <w:t xml:space="preserve">awy w takich kwestiach jak </w:t>
      </w:r>
      <w:r w:rsidR="00851094">
        <w:rPr>
          <w:rFonts w:ascii="Courier New" w:eastAsia="Calibri" w:hAnsi="Courier New" w:cs="Courier New"/>
        </w:rPr>
        <w:t>np.</w:t>
      </w:r>
      <w:r w:rsidR="004521A0">
        <w:rPr>
          <w:rFonts w:ascii="Courier New" w:eastAsia="Calibri" w:hAnsi="Courier New" w:cs="Courier New"/>
        </w:rPr>
        <w:t xml:space="preserve"> </w:t>
      </w:r>
      <w:r w:rsidR="00681C82" w:rsidRPr="003B7DAE">
        <w:rPr>
          <w:rFonts w:ascii="Courier New" w:eastAsia="Calibri" w:hAnsi="Courier New" w:cs="Courier New"/>
        </w:rPr>
        <w:t xml:space="preserve">podwyższanie podatków, zmiany dotyczące podatków i opłat, </w:t>
      </w:r>
      <w:r w:rsidR="00681C82" w:rsidRPr="00851094">
        <w:rPr>
          <w:rFonts w:ascii="Courier New" w:eastAsia="Calibri" w:hAnsi="Courier New" w:cs="Courier New"/>
          <w:i/>
        </w:rPr>
        <w:t>przystosowywanie</w:t>
      </w:r>
      <w:r w:rsidR="00681C82" w:rsidRPr="003B7DAE">
        <w:rPr>
          <w:rFonts w:ascii="Courier New" w:eastAsia="Calibri" w:hAnsi="Courier New" w:cs="Courier New"/>
        </w:rPr>
        <w:t xml:space="preserve"> stawek celnych do koniunktury gospodarczej, sprzedaż </w:t>
      </w:r>
      <w:r w:rsidR="00851094">
        <w:rPr>
          <w:rFonts w:ascii="Courier New" w:eastAsia="Calibri" w:hAnsi="Courier New" w:cs="Courier New"/>
        </w:rPr>
        <w:t>firm</w:t>
      </w:r>
    </w:p>
    <w:p w:rsidR="00851094" w:rsidRDefault="00851094" w:rsidP="00851094">
      <w:pPr>
        <w:spacing w:line="360" w:lineRule="auto"/>
        <w:jc w:val="center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państwowych,</w:t>
      </w:r>
    </w:p>
    <w:p w:rsidR="00851094" w:rsidRDefault="003C39C9" w:rsidP="00327191">
      <w:pPr>
        <w:spacing w:line="360" w:lineRule="auto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 xml:space="preserve">stosowanie </w:t>
      </w:r>
      <w:r w:rsidR="00851094">
        <w:rPr>
          <w:rFonts w:ascii="Courier New" w:eastAsia="Calibri" w:hAnsi="Courier New" w:cs="Courier New"/>
        </w:rPr>
        <w:t>niezbędnych</w:t>
      </w:r>
      <w:r w:rsidR="00681C82" w:rsidRPr="003B7DAE">
        <w:rPr>
          <w:rFonts w:ascii="Courier New" w:eastAsia="Calibri" w:hAnsi="Courier New" w:cs="Courier New"/>
        </w:rPr>
        <w:t xml:space="preserve"> oszczędności, zaciągnięcia pożyczki państwowej do wysokości </w:t>
      </w:r>
      <w:r w:rsidR="00F64CEC" w:rsidRPr="003B7DAE">
        <w:rPr>
          <w:rFonts w:ascii="Courier New" w:eastAsia="Calibri" w:hAnsi="Courier New" w:cs="Courier New"/>
        </w:rPr>
        <w:t>pięciuset</w:t>
      </w:r>
      <w:r w:rsidR="00681C82" w:rsidRPr="003B7DAE">
        <w:rPr>
          <w:rFonts w:ascii="Courier New" w:eastAsia="Calibri" w:hAnsi="Courier New" w:cs="Courier New"/>
        </w:rPr>
        <w:t xml:space="preserve"> mln złotych franków. </w:t>
      </w:r>
      <w:r w:rsidR="00F24422" w:rsidRPr="003B7DAE">
        <w:rPr>
          <w:rFonts w:ascii="Courier New" w:eastAsia="Calibri" w:hAnsi="Courier New" w:cs="Courier New"/>
        </w:rPr>
        <w:t xml:space="preserve">Historyczna ustawa, która </w:t>
      </w:r>
      <w:r w:rsidR="00851094">
        <w:rPr>
          <w:rFonts w:ascii="Courier New" w:eastAsia="Calibri" w:hAnsi="Courier New" w:cs="Courier New"/>
        </w:rPr>
        <w:t>ustabilizowała finanse i wprowadziła</w:t>
      </w:r>
    </w:p>
    <w:p w:rsidR="00851094" w:rsidRDefault="00851094" w:rsidP="00851094">
      <w:pPr>
        <w:spacing w:line="360" w:lineRule="auto"/>
        <w:jc w:val="center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nowy pieniądz,</w:t>
      </w:r>
    </w:p>
    <w:p w:rsidR="00851094" w:rsidRDefault="00F24422" w:rsidP="00327191">
      <w:pPr>
        <w:spacing w:line="360" w:lineRule="auto"/>
        <w:rPr>
          <w:rFonts w:ascii="Courier New" w:eastAsia="Calibri" w:hAnsi="Courier New" w:cs="Courier New"/>
        </w:rPr>
      </w:pPr>
      <w:r w:rsidRPr="003B7DAE">
        <w:rPr>
          <w:rFonts w:ascii="Courier New" w:eastAsia="Calibri" w:hAnsi="Courier New" w:cs="Courier New"/>
        </w:rPr>
        <w:t>złotego, zmieściła się na dwóch i pół st</w:t>
      </w:r>
      <w:r w:rsidR="00851094">
        <w:rPr>
          <w:rFonts w:ascii="Courier New" w:eastAsia="Calibri" w:hAnsi="Courier New" w:cs="Courier New"/>
        </w:rPr>
        <w:t>rony wielkości</w:t>
      </w:r>
      <w:r w:rsidRPr="003B7DAE">
        <w:rPr>
          <w:rFonts w:ascii="Courier New" w:eastAsia="Calibri" w:hAnsi="Courier New" w:cs="Courier New"/>
        </w:rPr>
        <w:t xml:space="preserve"> kartki zeszytu. Składała się z czterec</w:t>
      </w:r>
      <w:r w:rsidR="00681C82" w:rsidRPr="003B7DAE">
        <w:rPr>
          <w:rFonts w:ascii="Courier New" w:eastAsia="Calibri" w:hAnsi="Courier New" w:cs="Courier New"/>
        </w:rPr>
        <w:t>h artykułów, przy czym artykuł trzeci</w:t>
      </w:r>
      <w:r w:rsidRPr="003B7DAE">
        <w:rPr>
          <w:rFonts w:ascii="Courier New" w:eastAsia="Calibri" w:hAnsi="Courier New" w:cs="Courier New"/>
        </w:rPr>
        <w:t xml:space="preserve"> </w:t>
      </w:r>
      <w:r w:rsidR="00851094">
        <w:rPr>
          <w:rFonts w:ascii="Courier New" w:eastAsia="Calibri" w:hAnsi="Courier New" w:cs="Courier New"/>
        </w:rPr>
        <w:t>dotyczył</w:t>
      </w:r>
      <w:r w:rsidRPr="003B7DAE">
        <w:rPr>
          <w:rFonts w:ascii="Courier New" w:eastAsia="Calibri" w:hAnsi="Courier New" w:cs="Courier New"/>
        </w:rPr>
        <w:t xml:space="preserve"> pełnomocnictwa dla prezydenta, a dwa są porz</w:t>
      </w:r>
      <w:r w:rsidR="00681C82" w:rsidRPr="003B7DAE">
        <w:rPr>
          <w:rFonts w:ascii="Courier New" w:eastAsia="Calibri" w:hAnsi="Courier New" w:cs="Courier New"/>
        </w:rPr>
        <w:t>ą</w:t>
      </w:r>
      <w:r w:rsidRPr="003B7DAE">
        <w:rPr>
          <w:rFonts w:ascii="Courier New" w:eastAsia="Calibri" w:hAnsi="Courier New" w:cs="Courier New"/>
        </w:rPr>
        <w:t xml:space="preserve">dkowe. Cała reforma została zawarta w trzynastu punktach </w:t>
      </w:r>
      <w:r w:rsidR="00851094" w:rsidRPr="003B7DAE">
        <w:rPr>
          <w:rFonts w:ascii="Courier New" w:eastAsia="Calibri" w:hAnsi="Courier New" w:cs="Courier New"/>
        </w:rPr>
        <w:t xml:space="preserve">artykułu </w:t>
      </w:r>
      <w:r w:rsidR="00681C82" w:rsidRPr="003B7DAE">
        <w:rPr>
          <w:rFonts w:ascii="Courier New" w:eastAsia="Calibri" w:hAnsi="Courier New" w:cs="Courier New"/>
        </w:rPr>
        <w:t>pierwszego</w:t>
      </w:r>
      <w:r w:rsidR="001C5F6A" w:rsidRPr="003B7DAE">
        <w:rPr>
          <w:rFonts w:ascii="Courier New" w:eastAsia="Calibri" w:hAnsi="Courier New" w:cs="Courier New"/>
        </w:rPr>
        <w:t>. D</w:t>
      </w:r>
      <w:r w:rsidRPr="003B7DAE">
        <w:rPr>
          <w:rFonts w:ascii="Courier New" w:eastAsia="Calibri" w:hAnsi="Courier New" w:cs="Courier New"/>
        </w:rPr>
        <w:t xml:space="preserve">zisiejsze ustawy dotyczące najdrobniejszych </w:t>
      </w:r>
      <w:r w:rsidR="00851094">
        <w:rPr>
          <w:rFonts w:ascii="Courier New" w:eastAsia="Calibri" w:hAnsi="Courier New" w:cs="Courier New"/>
        </w:rPr>
        <w:t>spraw liczą zwykle kilkadziesiąt</w:t>
      </w:r>
      <w:r w:rsidR="00860478" w:rsidRPr="003B7DAE">
        <w:rPr>
          <w:rFonts w:ascii="Courier New" w:eastAsia="Calibri" w:hAnsi="Courier New" w:cs="Courier New"/>
        </w:rPr>
        <w:t xml:space="preserve"> </w:t>
      </w:r>
      <w:r w:rsidR="00681C82" w:rsidRPr="003B7DAE">
        <w:rPr>
          <w:rFonts w:ascii="Courier New" w:eastAsia="Calibri" w:hAnsi="Courier New" w:cs="Courier New"/>
        </w:rPr>
        <w:t xml:space="preserve">stron. </w:t>
      </w:r>
      <w:r w:rsidRPr="003B7DAE">
        <w:rPr>
          <w:rFonts w:ascii="Courier New" w:eastAsia="Calibri" w:hAnsi="Courier New" w:cs="Courier New"/>
        </w:rPr>
        <w:t>Ustawa weszła w ży</w:t>
      </w:r>
      <w:r w:rsidR="00851094">
        <w:rPr>
          <w:rFonts w:ascii="Courier New" w:eastAsia="Calibri" w:hAnsi="Courier New" w:cs="Courier New"/>
        </w:rPr>
        <w:t>cie z dniem</w:t>
      </w:r>
      <w:r w:rsidRPr="003B7DAE">
        <w:rPr>
          <w:rFonts w:ascii="Courier New" w:eastAsia="Calibri" w:hAnsi="Courier New" w:cs="Courier New"/>
        </w:rPr>
        <w:t xml:space="preserve"> </w:t>
      </w:r>
      <w:r w:rsidRPr="00851094">
        <w:rPr>
          <w:rFonts w:eastAsia="Calibri"/>
        </w:rPr>
        <w:t>ogłoszenia</w:t>
      </w:r>
      <w:r w:rsidRPr="003B7DAE">
        <w:rPr>
          <w:rFonts w:ascii="Courier New" w:eastAsia="Calibri" w:hAnsi="Courier New" w:cs="Courier New"/>
        </w:rPr>
        <w:t xml:space="preserve">, a premier i minister skarbu w jednej osobie otrzymał wolną rękę we </w:t>
      </w:r>
      <w:r w:rsidR="00851094">
        <w:rPr>
          <w:rFonts w:ascii="Courier New" w:eastAsia="Calibri" w:hAnsi="Courier New" w:cs="Courier New"/>
        </w:rPr>
        <w:t>wprowadzaniu</w:t>
      </w:r>
      <w:r w:rsidR="00681C82" w:rsidRPr="003B7DAE">
        <w:rPr>
          <w:rFonts w:ascii="Courier New" w:eastAsia="Calibri" w:hAnsi="Courier New" w:cs="Courier New"/>
        </w:rPr>
        <w:t xml:space="preserve"> kroków sanacyjnych. </w:t>
      </w:r>
      <w:r w:rsidR="00851094" w:rsidRPr="003B7DAE">
        <w:rPr>
          <w:rFonts w:ascii="Courier New" w:eastAsia="Calibri" w:hAnsi="Courier New" w:cs="Courier New"/>
        </w:rPr>
        <w:t xml:space="preserve">Efekt psychologiczny był tak duży, że bardzo szybko po jej wprowadzeniu ceny przestały rosnąć. </w:t>
      </w:r>
      <w:r w:rsidR="001C5F6A" w:rsidRPr="003B7DAE">
        <w:rPr>
          <w:rFonts w:ascii="Courier New" w:eastAsia="Calibri" w:hAnsi="Courier New" w:cs="Courier New"/>
        </w:rPr>
        <w:t>W</w:t>
      </w:r>
      <w:r w:rsidRPr="003B7DAE">
        <w:rPr>
          <w:rFonts w:ascii="Courier New" w:eastAsia="Calibri" w:hAnsi="Courier New" w:cs="Courier New"/>
        </w:rPr>
        <w:t xml:space="preserve"> </w:t>
      </w:r>
      <w:r w:rsidR="001C5F6A" w:rsidRPr="003B7DAE">
        <w:rPr>
          <w:rFonts w:ascii="Courier New" w:eastAsia="Calibri" w:hAnsi="Courier New" w:cs="Courier New"/>
        </w:rPr>
        <w:t>lutym</w:t>
      </w:r>
      <w:r w:rsidR="00681C82" w:rsidRPr="003B7DAE">
        <w:rPr>
          <w:rFonts w:ascii="Courier New" w:eastAsia="Calibri" w:hAnsi="Courier New" w:cs="Courier New"/>
        </w:rPr>
        <w:t xml:space="preserve"> </w:t>
      </w:r>
      <w:r w:rsidR="00AB3CDA" w:rsidRPr="003B7DAE">
        <w:rPr>
          <w:rFonts w:ascii="Courier New" w:eastAsia="Calibri" w:hAnsi="Courier New" w:cs="Courier New"/>
        </w:rPr>
        <w:t>następnego roku</w:t>
      </w:r>
      <w:r w:rsidRPr="003B7DAE">
        <w:rPr>
          <w:rFonts w:ascii="Courier New" w:eastAsia="Calibri" w:hAnsi="Courier New" w:cs="Courier New"/>
        </w:rPr>
        <w:t xml:space="preserve"> skarb </w:t>
      </w:r>
      <w:r w:rsidR="00851094" w:rsidRPr="003B7DAE">
        <w:rPr>
          <w:rFonts w:ascii="Courier New" w:eastAsia="Calibri" w:hAnsi="Courier New" w:cs="Courier New"/>
        </w:rPr>
        <w:t xml:space="preserve">państwa </w:t>
      </w:r>
      <w:r w:rsidRPr="003B7DAE">
        <w:rPr>
          <w:rFonts w:ascii="Courier New" w:eastAsia="Calibri" w:hAnsi="Courier New" w:cs="Courier New"/>
        </w:rPr>
        <w:lastRenderedPageBreak/>
        <w:t xml:space="preserve">zamknął w Polskiej Krajowej Kasie </w:t>
      </w:r>
      <w:r w:rsidRPr="00851094">
        <w:rPr>
          <w:rFonts w:ascii="Courier New" w:eastAsia="Calibri" w:hAnsi="Courier New" w:cs="Courier New"/>
          <w:b/>
        </w:rPr>
        <w:t>Pożyc</w:t>
      </w:r>
      <w:r w:rsidR="001C5F6A" w:rsidRPr="00851094">
        <w:rPr>
          <w:rFonts w:ascii="Courier New" w:eastAsia="Calibri" w:hAnsi="Courier New" w:cs="Courier New"/>
          <w:b/>
        </w:rPr>
        <w:t>zkowej</w:t>
      </w:r>
      <w:r w:rsidR="001C5F6A" w:rsidRPr="003B7DAE">
        <w:rPr>
          <w:rFonts w:ascii="Courier New" w:eastAsia="Calibri" w:hAnsi="Courier New" w:cs="Courier New"/>
        </w:rPr>
        <w:t xml:space="preserve"> swój rachunek kredytowy i w ten sposób</w:t>
      </w:r>
      <w:r w:rsidRPr="003B7DAE">
        <w:rPr>
          <w:rFonts w:ascii="Courier New" w:eastAsia="Calibri" w:hAnsi="Courier New" w:cs="Courier New"/>
        </w:rPr>
        <w:t xml:space="preserve"> zatrzymana </w:t>
      </w:r>
      <w:r w:rsidR="001C5F6A" w:rsidRPr="003B7DAE">
        <w:rPr>
          <w:rFonts w:ascii="Courier New" w:eastAsia="Calibri" w:hAnsi="Courier New" w:cs="Courier New"/>
        </w:rPr>
        <w:t>została</w:t>
      </w:r>
      <w:r w:rsidRPr="003B7DAE">
        <w:rPr>
          <w:rFonts w:ascii="Courier New" w:eastAsia="Calibri" w:hAnsi="Courier New" w:cs="Courier New"/>
        </w:rPr>
        <w:t xml:space="preserve"> maszyna drukarska. </w:t>
      </w:r>
      <w:r w:rsidR="00851094">
        <w:rPr>
          <w:rFonts w:ascii="Courier New" w:eastAsia="Calibri" w:hAnsi="Courier New" w:cs="Courier New"/>
        </w:rPr>
        <w:t>Luty jest</w:t>
      </w:r>
    </w:p>
    <w:p w:rsidR="00851094" w:rsidRDefault="00851094" w:rsidP="00851094">
      <w:pPr>
        <w:spacing w:line="360" w:lineRule="auto"/>
        <w:jc w:val="center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pierwszym</w:t>
      </w:r>
    </w:p>
    <w:p w:rsidR="00851094" w:rsidRDefault="00F24422" w:rsidP="00327191">
      <w:pPr>
        <w:spacing w:line="360" w:lineRule="auto"/>
        <w:rPr>
          <w:rFonts w:ascii="Courier New" w:eastAsia="Calibri" w:hAnsi="Courier New" w:cs="Courier New"/>
        </w:rPr>
      </w:pPr>
      <w:r w:rsidRPr="003B7DAE">
        <w:rPr>
          <w:rFonts w:ascii="Courier New" w:eastAsia="Calibri" w:hAnsi="Courier New" w:cs="Courier New"/>
        </w:rPr>
        <w:t>miesiącem, w którym budżet jest zrównoważony. Na gieł</w:t>
      </w:r>
      <w:r w:rsidR="00851094">
        <w:rPr>
          <w:rFonts w:ascii="Courier New" w:eastAsia="Calibri" w:hAnsi="Courier New" w:cs="Courier New"/>
        </w:rPr>
        <w:t>dzie walutowej zaczyna</w:t>
      </w:r>
      <w:r w:rsidR="00AB3CDA" w:rsidRPr="003B7DAE">
        <w:rPr>
          <w:rFonts w:ascii="Courier New" w:eastAsia="Calibri" w:hAnsi="Courier New" w:cs="Courier New"/>
        </w:rPr>
        <w:t xml:space="preserve"> się panika. Wartość d</w:t>
      </w:r>
      <w:r w:rsidRPr="003B7DAE">
        <w:rPr>
          <w:rFonts w:ascii="Courier New" w:eastAsia="Calibri" w:hAnsi="Courier New" w:cs="Courier New"/>
        </w:rPr>
        <w:t>olar</w:t>
      </w:r>
      <w:r w:rsidR="00AB3CDA" w:rsidRPr="003B7DAE">
        <w:rPr>
          <w:rFonts w:ascii="Courier New" w:eastAsia="Calibri" w:hAnsi="Courier New" w:cs="Courier New"/>
        </w:rPr>
        <w:t>a</w:t>
      </w:r>
      <w:r w:rsidRPr="003B7DAE">
        <w:rPr>
          <w:rFonts w:ascii="Courier New" w:eastAsia="Calibri" w:hAnsi="Courier New" w:cs="Courier New"/>
        </w:rPr>
        <w:t xml:space="preserve"> spada, co wykorzystuje rząd, skupując amerykańską walutę.</w:t>
      </w:r>
    </w:p>
    <w:p w:rsidR="00851094" w:rsidRDefault="00860478" w:rsidP="00327191">
      <w:pPr>
        <w:spacing w:line="360" w:lineRule="auto"/>
        <w:rPr>
          <w:rFonts w:ascii="Courier New" w:eastAsia="Calibri" w:hAnsi="Courier New" w:cs="Courier New"/>
        </w:rPr>
      </w:pPr>
      <w:r w:rsidRPr="003B7DAE">
        <w:rPr>
          <w:rFonts w:ascii="Courier New" w:eastAsia="Calibri" w:hAnsi="Courier New" w:cs="Courier New"/>
        </w:rPr>
        <w:t xml:space="preserve">Nowy polski pieniądz </w:t>
      </w:r>
      <w:r w:rsidR="00851094" w:rsidRPr="003B7DAE">
        <w:rPr>
          <w:rFonts w:ascii="Courier New" w:eastAsia="Calibri" w:hAnsi="Courier New" w:cs="Courier New"/>
        </w:rPr>
        <w:t xml:space="preserve">miał </w:t>
      </w:r>
      <w:r w:rsidRPr="003B7DAE">
        <w:rPr>
          <w:rFonts w:ascii="Courier New" w:eastAsia="Calibri" w:hAnsi="Courier New" w:cs="Courier New"/>
        </w:rPr>
        <w:t xml:space="preserve">być </w:t>
      </w:r>
      <w:r w:rsidR="00851094" w:rsidRPr="003B7DAE">
        <w:rPr>
          <w:rFonts w:ascii="Courier New" w:eastAsia="Calibri" w:hAnsi="Courier New" w:cs="Courier New"/>
        </w:rPr>
        <w:t xml:space="preserve">zabezpieczony </w:t>
      </w:r>
      <w:r w:rsidR="00F24422" w:rsidRPr="003B7DAE">
        <w:rPr>
          <w:rFonts w:ascii="Courier New" w:eastAsia="Calibri" w:hAnsi="Courier New" w:cs="Courier New"/>
        </w:rPr>
        <w:t>funduszami zgromadzony</w:t>
      </w:r>
      <w:r w:rsidR="003B5839" w:rsidRPr="003B7DAE">
        <w:rPr>
          <w:rFonts w:ascii="Courier New" w:eastAsia="Calibri" w:hAnsi="Courier New" w:cs="Courier New"/>
        </w:rPr>
        <w:t xml:space="preserve">mi przez państwo, w tym </w:t>
      </w:r>
      <w:r w:rsidRPr="003B7DAE">
        <w:rPr>
          <w:rFonts w:ascii="Courier New" w:eastAsia="Calibri" w:hAnsi="Courier New" w:cs="Courier New"/>
        </w:rPr>
        <w:t>kredytem</w:t>
      </w:r>
      <w:r w:rsidR="00F24422" w:rsidRPr="003B7DAE">
        <w:rPr>
          <w:rFonts w:ascii="Courier New" w:eastAsia="Calibri" w:hAnsi="Courier New" w:cs="Courier New"/>
        </w:rPr>
        <w:t xml:space="preserve"> uz</w:t>
      </w:r>
      <w:r w:rsidRPr="003B7DAE">
        <w:rPr>
          <w:rFonts w:ascii="Courier New" w:eastAsia="Calibri" w:hAnsi="Courier New" w:cs="Courier New"/>
        </w:rPr>
        <w:t>yskanym</w:t>
      </w:r>
      <w:r w:rsidR="003B5839" w:rsidRPr="003B7DAE">
        <w:rPr>
          <w:rFonts w:ascii="Courier New" w:eastAsia="Calibri" w:hAnsi="Courier New" w:cs="Courier New"/>
        </w:rPr>
        <w:t xml:space="preserve"> </w:t>
      </w:r>
      <w:r w:rsidR="00F24422" w:rsidRPr="003B7DAE">
        <w:rPr>
          <w:rFonts w:ascii="Courier New" w:eastAsia="Calibri" w:hAnsi="Courier New" w:cs="Courier New"/>
        </w:rPr>
        <w:t>od Włoch.</w:t>
      </w:r>
      <w:r w:rsidR="003B5839" w:rsidRPr="003B7DAE">
        <w:rPr>
          <w:rFonts w:ascii="Courier New" w:eastAsia="Calibri" w:hAnsi="Courier New" w:cs="Courier New"/>
        </w:rPr>
        <w:t xml:space="preserve"> </w:t>
      </w:r>
      <w:r w:rsidR="00AB3CDA" w:rsidRPr="003B7DAE">
        <w:rPr>
          <w:rFonts w:ascii="Courier New" w:eastAsia="Calibri" w:hAnsi="Courier New" w:cs="Courier New"/>
        </w:rPr>
        <w:t xml:space="preserve">W styczniu następnego roku </w:t>
      </w:r>
      <w:r w:rsidR="00851094" w:rsidRPr="003B7DAE">
        <w:rPr>
          <w:rFonts w:ascii="Courier New" w:eastAsia="Calibri" w:hAnsi="Courier New" w:cs="Courier New"/>
        </w:rPr>
        <w:t xml:space="preserve">rząd </w:t>
      </w:r>
      <w:r w:rsidR="00F24422" w:rsidRPr="003B7DAE">
        <w:rPr>
          <w:rFonts w:ascii="Courier New" w:eastAsia="Calibri" w:hAnsi="Courier New" w:cs="Courier New"/>
        </w:rPr>
        <w:t>ustanowił bank emisyjny</w:t>
      </w:r>
      <w:r w:rsidR="00AB3CDA" w:rsidRPr="003B7DAE">
        <w:rPr>
          <w:rFonts w:ascii="Courier New" w:eastAsia="Calibri" w:hAnsi="Courier New" w:cs="Courier New"/>
        </w:rPr>
        <w:t>. J</w:t>
      </w:r>
      <w:r w:rsidR="00F24422" w:rsidRPr="003B7DAE">
        <w:rPr>
          <w:rFonts w:ascii="Courier New" w:eastAsia="Calibri" w:hAnsi="Courier New" w:cs="Courier New"/>
        </w:rPr>
        <w:t xml:space="preserve">ego nazwa, Bank Polski, nawiązywała do instytucji z </w:t>
      </w:r>
      <w:r w:rsidR="00AB3CDA" w:rsidRPr="003B7DAE">
        <w:rPr>
          <w:rFonts w:ascii="Courier New" w:eastAsia="Calibri" w:hAnsi="Courier New" w:cs="Courier New"/>
        </w:rPr>
        <w:t>dziewiętnast</w:t>
      </w:r>
      <w:r w:rsidR="00851094">
        <w:rPr>
          <w:rFonts w:ascii="Courier New" w:eastAsia="Calibri" w:hAnsi="Courier New" w:cs="Courier New"/>
        </w:rPr>
        <w:t>ego oparta</w:t>
      </w:r>
      <w:r w:rsidR="00F24422" w:rsidRPr="003B7DAE">
        <w:rPr>
          <w:rFonts w:ascii="Courier New" w:eastAsia="Calibri" w:hAnsi="Courier New" w:cs="Courier New"/>
        </w:rPr>
        <w:t>. N</w:t>
      </w:r>
      <w:r w:rsidR="00712A9E">
        <w:rPr>
          <w:rFonts w:ascii="Courier New" w:eastAsia="Calibri" w:hAnsi="Courier New" w:cs="Courier New"/>
        </w:rPr>
        <w:t xml:space="preserve">iewielkie zasoby zlikwidowanej </w:t>
      </w:r>
      <w:r w:rsidR="00851094">
        <w:rPr>
          <w:rFonts w:ascii="Courier New" w:eastAsia="Calibri" w:hAnsi="Courier New" w:cs="Courier New"/>
        </w:rPr>
        <w:t>P</w:t>
      </w:r>
      <w:r w:rsidR="00F24422" w:rsidRPr="003B7DAE">
        <w:rPr>
          <w:rFonts w:ascii="Courier New" w:eastAsia="Calibri" w:hAnsi="Courier New" w:cs="Courier New"/>
        </w:rPr>
        <w:t xml:space="preserve">olskiej </w:t>
      </w:r>
      <w:r w:rsidR="003B5839" w:rsidRPr="003B7DAE">
        <w:rPr>
          <w:rFonts w:ascii="Courier New" w:eastAsia="Calibri" w:hAnsi="Courier New" w:cs="Courier New"/>
        </w:rPr>
        <w:t>Krajowej Kasy Pożyczkowej przyją</w:t>
      </w:r>
      <w:r w:rsidR="00F24422" w:rsidRPr="003B7DAE">
        <w:rPr>
          <w:rFonts w:ascii="Courier New" w:eastAsia="Calibri" w:hAnsi="Courier New" w:cs="Courier New"/>
        </w:rPr>
        <w:t>ł Bank</w:t>
      </w:r>
      <w:r w:rsidRPr="003B7DAE">
        <w:rPr>
          <w:rFonts w:ascii="Courier New" w:eastAsia="Calibri" w:hAnsi="Courier New" w:cs="Courier New"/>
        </w:rPr>
        <w:t xml:space="preserve"> Polski</w:t>
      </w:r>
      <w:r w:rsidR="00626CE9">
        <w:rPr>
          <w:rFonts w:ascii="Courier New" w:eastAsia="Calibri" w:hAnsi="Courier New" w:cs="Courier New"/>
        </w:rPr>
        <w:t>.</w:t>
      </w:r>
      <w:r w:rsidRPr="003B7DAE">
        <w:rPr>
          <w:rFonts w:ascii="Courier New" w:eastAsia="Calibri" w:hAnsi="Courier New" w:cs="Courier New"/>
        </w:rPr>
        <w:t xml:space="preserve"> </w:t>
      </w:r>
      <w:r w:rsidR="00F24422" w:rsidRPr="003B7DAE">
        <w:rPr>
          <w:rFonts w:ascii="Courier New" w:eastAsia="Calibri" w:hAnsi="Courier New" w:cs="Courier New"/>
        </w:rPr>
        <w:t>No i za</w:t>
      </w:r>
      <w:r w:rsidR="003B5839" w:rsidRPr="003B7DAE">
        <w:rPr>
          <w:rFonts w:ascii="Courier New" w:eastAsia="Calibri" w:hAnsi="Courier New" w:cs="Courier New"/>
        </w:rPr>
        <w:t>czę</w:t>
      </w:r>
      <w:r w:rsidR="00F24422" w:rsidRPr="003B7DAE">
        <w:rPr>
          <w:rFonts w:ascii="Courier New" w:eastAsia="Calibri" w:hAnsi="Courier New" w:cs="Courier New"/>
        </w:rPr>
        <w:t>ła si</w:t>
      </w:r>
      <w:r w:rsidRPr="003B7DAE">
        <w:rPr>
          <w:rFonts w:ascii="Courier New" w:eastAsia="Calibri" w:hAnsi="Courier New" w:cs="Courier New"/>
        </w:rPr>
        <w:t>ę wymiana pieniędzy w relacji 1.800.</w:t>
      </w:r>
      <w:r w:rsidR="00F24422" w:rsidRPr="003B7DAE">
        <w:rPr>
          <w:rFonts w:ascii="Courier New" w:eastAsia="Calibri" w:hAnsi="Courier New" w:cs="Courier New"/>
        </w:rPr>
        <w:t>000 marek za złot</w:t>
      </w:r>
      <w:r w:rsidR="00A34EE0" w:rsidRPr="003B7DAE">
        <w:rPr>
          <w:rFonts w:ascii="Courier New" w:eastAsia="Calibri" w:hAnsi="Courier New" w:cs="Courier New"/>
        </w:rPr>
        <w:t xml:space="preserve">ego. Tak samo przeliczano </w:t>
      </w:r>
      <w:r w:rsidR="00851094">
        <w:rPr>
          <w:rFonts w:ascii="Courier New" w:eastAsia="Calibri" w:hAnsi="Courier New" w:cs="Courier New"/>
        </w:rPr>
        <w:t>m.in.</w:t>
      </w:r>
      <w:r w:rsidR="00A34EE0" w:rsidRPr="003B7DAE">
        <w:rPr>
          <w:rFonts w:ascii="Courier New" w:eastAsia="Calibri" w:hAnsi="Courier New" w:cs="Courier New"/>
        </w:rPr>
        <w:t xml:space="preserve"> </w:t>
      </w:r>
      <w:r w:rsidR="00F24422" w:rsidRPr="003B7DAE">
        <w:rPr>
          <w:rFonts w:ascii="Courier New" w:eastAsia="Calibri" w:hAnsi="Courier New" w:cs="Courier New"/>
        </w:rPr>
        <w:t xml:space="preserve">ceny i płace oraz </w:t>
      </w:r>
      <w:r w:rsidR="00F24422" w:rsidRPr="00851094">
        <w:rPr>
          <w:rFonts w:ascii="Courier New" w:eastAsia="Calibri" w:hAnsi="Courier New" w:cs="Courier New"/>
          <w:b/>
        </w:rPr>
        <w:t>należności i zobowiązania</w:t>
      </w:r>
      <w:r w:rsidR="00F24422" w:rsidRPr="003B7DAE">
        <w:rPr>
          <w:rFonts w:ascii="Courier New" w:eastAsia="Calibri" w:hAnsi="Courier New" w:cs="Courier New"/>
        </w:rPr>
        <w:t xml:space="preserve"> z okresu </w:t>
      </w:r>
      <w:r w:rsidR="009D1192" w:rsidRPr="003B7DAE">
        <w:rPr>
          <w:rFonts w:ascii="Courier New" w:eastAsia="Calibri" w:hAnsi="Courier New" w:cs="Courier New"/>
        </w:rPr>
        <w:t xml:space="preserve">od </w:t>
      </w:r>
      <w:r w:rsidR="00851094" w:rsidRPr="003B7DAE">
        <w:rPr>
          <w:rFonts w:ascii="Courier New" w:eastAsia="Calibri" w:hAnsi="Courier New" w:cs="Courier New"/>
        </w:rPr>
        <w:t xml:space="preserve">lutego </w:t>
      </w:r>
      <w:r w:rsidR="009D1192" w:rsidRPr="003B7DAE">
        <w:rPr>
          <w:rFonts w:ascii="Courier New" w:eastAsia="Calibri" w:hAnsi="Courier New" w:cs="Courier New"/>
        </w:rPr>
        <w:t xml:space="preserve">do </w:t>
      </w:r>
      <w:r w:rsidR="00851094" w:rsidRPr="003B7DAE">
        <w:rPr>
          <w:rFonts w:ascii="Courier New" w:eastAsia="Calibri" w:hAnsi="Courier New" w:cs="Courier New"/>
        </w:rPr>
        <w:t xml:space="preserve">kwietnia </w:t>
      </w:r>
      <w:r w:rsidR="00AB3CDA" w:rsidRPr="003B7DAE">
        <w:rPr>
          <w:rFonts w:ascii="Courier New" w:eastAsia="Calibri" w:hAnsi="Courier New" w:cs="Courier New"/>
        </w:rPr>
        <w:t>tego roku</w:t>
      </w:r>
      <w:r w:rsidR="009D1192" w:rsidRPr="003B7DAE">
        <w:rPr>
          <w:rFonts w:ascii="Courier New" w:eastAsia="Calibri" w:hAnsi="Courier New" w:cs="Courier New"/>
        </w:rPr>
        <w:t>. D</w:t>
      </w:r>
      <w:r w:rsidR="00F24422" w:rsidRPr="003B7DAE">
        <w:rPr>
          <w:rFonts w:ascii="Courier New" w:eastAsia="Calibri" w:hAnsi="Courier New" w:cs="Courier New"/>
        </w:rPr>
        <w:t>la okresów wcześniej</w:t>
      </w:r>
      <w:r w:rsidR="00626CE9">
        <w:rPr>
          <w:rFonts w:ascii="Courier New" w:eastAsia="Calibri" w:hAnsi="Courier New" w:cs="Courier New"/>
        </w:rPr>
        <w:t xml:space="preserve">szych były zastosowane odrębne </w:t>
      </w:r>
      <w:r w:rsidR="00851094">
        <w:rPr>
          <w:rFonts w:ascii="Courier New" w:eastAsia="Calibri" w:hAnsi="Courier New" w:cs="Courier New"/>
        </w:rPr>
        <w:t>Przeliczniki</w:t>
      </w:r>
      <w:r w:rsidR="00F24422" w:rsidRPr="003B7DAE">
        <w:rPr>
          <w:rFonts w:ascii="Courier New" w:eastAsia="Calibri" w:hAnsi="Courier New" w:cs="Courier New"/>
        </w:rPr>
        <w:t>.</w:t>
      </w:r>
      <w:r w:rsidR="00A34EE0" w:rsidRPr="003B7DAE">
        <w:rPr>
          <w:rFonts w:ascii="Courier New" w:eastAsia="Calibri" w:hAnsi="Courier New" w:cs="Courier New"/>
        </w:rPr>
        <w:t xml:space="preserve"> </w:t>
      </w:r>
      <w:r w:rsidR="00F24422" w:rsidRPr="003B7DAE">
        <w:rPr>
          <w:rFonts w:ascii="Courier New" w:eastAsia="Calibri" w:hAnsi="Courier New" w:cs="Courier New"/>
        </w:rPr>
        <w:t xml:space="preserve">Bank Polski stał się spółką akcyjną z kapitałem </w:t>
      </w:r>
      <w:r w:rsidR="00851094">
        <w:rPr>
          <w:rFonts w:ascii="Courier New" w:eastAsia="Calibri" w:hAnsi="Courier New" w:cs="Courier New"/>
        </w:rPr>
        <w:t>zakładowym</w:t>
      </w:r>
      <w:r w:rsidR="00F24422" w:rsidRPr="003B7DAE">
        <w:rPr>
          <w:rFonts w:ascii="Courier New" w:eastAsia="Calibri" w:hAnsi="Courier New" w:cs="Courier New"/>
        </w:rPr>
        <w:t xml:space="preserve"> 100 </w:t>
      </w:r>
      <w:r w:rsidR="0045495A">
        <w:rPr>
          <w:rFonts w:ascii="Courier New" w:eastAsia="Calibri" w:hAnsi="Courier New" w:cs="Courier New"/>
        </w:rPr>
        <w:t>mln</w:t>
      </w:r>
      <w:r w:rsidR="00F24422" w:rsidRPr="003B7DAE">
        <w:rPr>
          <w:rFonts w:ascii="Courier New" w:eastAsia="Calibri" w:hAnsi="Courier New" w:cs="Courier New"/>
        </w:rPr>
        <w:t xml:space="preserve"> zł, a najważniejszym jego organem była reprezentująca </w:t>
      </w:r>
      <w:r w:rsidR="00F24422" w:rsidRPr="00851094">
        <w:rPr>
          <w:rFonts w:ascii="Courier New" w:eastAsia="Calibri" w:hAnsi="Courier New" w:cs="Courier New"/>
          <w:u w:val="single"/>
        </w:rPr>
        <w:t>akcjonariuszy</w:t>
      </w:r>
      <w:r w:rsidR="00F24422" w:rsidRPr="003B7DAE">
        <w:rPr>
          <w:rFonts w:ascii="Courier New" w:eastAsia="Calibri" w:hAnsi="Courier New" w:cs="Courier New"/>
        </w:rPr>
        <w:t xml:space="preserve"> rada nadzorcza, która wybierała naczelnego dyrektora i członków dyrekcji, a także członków komitetów dyskontowanych w oddziałach.</w:t>
      </w:r>
      <w:r w:rsidR="003B5839" w:rsidRPr="003B7DAE">
        <w:rPr>
          <w:rFonts w:ascii="Courier New" w:eastAsia="Calibri" w:hAnsi="Courier New" w:cs="Courier New"/>
        </w:rPr>
        <w:t xml:space="preserve"> </w:t>
      </w:r>
      <w:r w:rsidR="00851094" w:rsidRPr="003B7DAE">
        <w:rPr>
          <w:rFonts w:ascii="Courier New" w:eastAsia="Calibri" w:hAnsi="Courier New" w:cs="Courier New"/>
        </w:rPr>
        <w:t xml:space="preserve">Wybór pierwszej rady nie był po myśli Grabskiego, ale nie mógł on wiele zrobić, bo </w:t>
      </w:r>
      <w:r w:rsidR="00851094">
        <w:rPr>
          <w:rFonts w:ascii="Courier New" w:eastAsia="Calibri" w:hAnsi="Courier New" w:cs="Courier New"/>
        </w:rPr>
        <w:t>Bank Polski</w:t>
      </w:r>
      <w:r w:rsidR="00851094" w:rsidRPr="003B7DAE">
        <w:rPr>
          <w:rFonts w:ascii="Courier New" w:eastAsia="Calibri" w:hAnsi="Courier New" w:cs="Courier New"/>
        </w:rPr>
        <w:t xml:space="preserve"> był </w:t>
      </w:r>
      <w:r w:rsidR="00851094" w:rsidRPr="003B7DAE">
        <w:rPr>
          <w:rFonts w:ascii="Courier New" w:eastAsia="Calibri" w:hAnsi="Courier New" w:cs="Courier New"/>
        </w:rPr>
        <w:lastRenderedPageBreak/>
        <w:t xml:space="preserve">przedsięwzięciem prywatnym. </w:t>
      </w:r>
      <w:r w:rsidR="00F24422" w:rsidRPr="003B7DAE">
        <w:rPr>
          <w:rFonts w:ascii="Courier New" w:eastAsia="Calibri" w:hAnsi="Courier New" w:cs="Courier New"/>
        </w:rPr>
        <w:t>Jednak z czasem</w:t>
      </w:r>
      <w:r w:rsidR="00851094">
        <w:rPr>
          <w:rFonts w:ascii="Courier New" w:eastAsia="Calibri" w:hAnsi="Courier New" w:cs="Courier New"/>
        </w:rPr>
        <w:t>, a zwłaszcza po</w:t>
      </w:r>
      <w:r w:rsidR="00AB3CDA" w:rsidRPr="003B7DAE">
        <w:rPr>
          <w:rFonts w:ascii="Courier New" w:eastAsia="Calibri" w:hAnsi="Courier New" w:cs="Courier New"/>
        </w:rPr>
        <w:t xml:space="preserve"> zamachu majowym</w:t>
      </w:r>
      <w:r w:rsidR="00F24422" w:rsidRPr="003B7DAE">
        <w:rPr>
          <w:rFonts w:ascii="Courier New" w:eastAsia="Calibri" w:hAnsi="Courier New" w:cs="Courier New"/>
        </w:rPr>
        <w:t>, rada stawała się coraz bardziej zależ</w:t>
      </w:r>
      <w:r w:rsidR="00851094">
        <w:rPr>
          <w:rFonts w:ascii="Courier New" w:eastAsia="Calibri" w:hAnsi="Courier New" w:cs="Courier New"/>
        </w:rPr>
        <w:t>na od ministra</w:t>
      </w:r>
      <w:r w:rsidR="00F24422" w:rsidRPr="003B7DAE">
        <w:rPr>
          <w:rFonts w:ascii="Courier New" w:eastAsia="Calibri" w:hAnsi="Courier New" w:cs="Courier New"/>
        </w:rPr>
        <w:t xml:space="preserve"> skarbu i rządu.</w:t>
      </w:r>
      <w:r w:rsidR="003B5839" w:rsidRPr="003B7DAE">
        <w:rPr>
          <w:rFonts w:ascii="Courier New" w:eastAsia="Calibri" w:hAnsi="Courier New" w:cs="Courier New"/>
        </w:rPr>
        <w:t xml:space="preserve"> </w:t>
      </w:r>
      <w:r w:rsidR="00851094" w:rsidRPr="003B7DAE">
        <w:rPr>
          <w:rFonts w:ascii="Courier New" w:eastAsia="Calibri" w:hAnsi="Courier New" w:cs="Courier New"/>
        </w:rPr>
        <w:t xml:space="preserve">Prezesa </w:t>
      </w:r>
      <w:r w:rsidR="00F24422" w:rsidRPr="003B7DAE">
        <w:rPr>
          <w:rFonts w:ascii="Courier New" w:eastAsia="Calibri" w:hAnsi="Courier New" w:cs="Courier New"/>
        </w:rPr>
        <w:t xml:space="preserve">i </w:t>
      </w:r>
      <w:r w:rsidR="00851094" w:rsidRPr="003B7DAE">
        <w:rPr>
          <w:rFonts w:ascii="Courier New" w:eastAsia="Calibri" w:hAnsi="Courier New" w:cs="Courier New"/>
        </w:rPr>
        <w:t xml:space="preserve">wiceprezesa </w:t>
      </w:r>
      <w:r w:rsidR="00F24422" w:rsidRPr="003B7DAE">
        <w:rPr>
          <w:rFonts w:ascii="Courier New" w:eastAsia="Calibri" w:hAnsi="Courier New" w:cs="Courier New"/>
        </w:rPr>
        <w:t xml:space="preserve">banku mianował na pięcioletnią kadencję </w:t>
      </w:r>
      <w:r w:rsidR="002D5ABD">
        <w:rPr>
          <w:rFonts w:ascii="Courier New" w:eastAsia="Calibri" w:hAnsi="Courier New" w:cs="Courier New"/>
        </w:rPr>
        <w:t>pre</w:t>
      </w:r>
      <w:r w:rsidR="00851094">
        <w:rPr>
          <w:rFonts w:ascii="Courier New" w:eastAsia="Calibri" w:hAnsi="Courier New" w:cs="Courier New"/>
        </w:rPr>
        <w:t>zydent na</w:t>
      </w:r>
      <w:r w:rsidR="00F24422" w:rsidRPr="003B7DAE">
        <w:rPr>
          <w:rFonts w:ascii="Courier New" w:eastAsia="Calibri" w:hAnsi="Courier New" w:cs="Courier New"/>
        </w:rPr>
        <w:t xml:space="preserve"> </w:t>
      </w:r>
      <w:r w:rsidR="002D5ABD">
        <w:rPr>
          <w:rFonts w:ascii="Courier New" w:eastAsia="Calibri" w:hAnsi="Courier New" w:cs="Courier New"/>
        </w:rPr>
        <w:t xml:space="preserve">wniosek rządu. </w:t>
      </w:r>
      <w:r w:rsidR="00851094">
        <w:rPr>
          <w:rFonts w:ascii="Courier New" w:eastAsia="Calibri" w:hAnsi="Courier New" w:cs="Courier New"/>
        </w:rPr>
        <w:t>Pierwszym</w:t>
      </w:r>
      <w:r w:rsidR="00F24422" w:rsidRPr="003B7DAE">
        <w:rPr>
          <w:rFonts w:ascii="Courier New" w:eastAsia="Calibri" w:hAnsi="Courier New" w:cs="Courier New"/>
        </w:rPr>
        <w:t xml:space="preserve"> prezesem został </w:t>
      </w:r>
      <w:r w:rsidR="00F24422" w:rsidRPr="00851094">
        <w:rPr>
          <w:rFonts w:ascii="Arial" w:eastAsia="Calibri" w:hAnsi="Arial" w:cs="Arial"/>
        </w:rPr>
        <w:t>Stanisław Karpiński</w:t>
      </w:r>
      <w:r w:rsidR="00F24422" w:rsidRPr="003B7DAE">
        <w:rPr>
          <w:rFonts w:ascii="Courier New" w:eastAsia="Calibri" w:hAnsi="Courier New" w:cs="Courier New"/>
        </w:rPr>
        <w:t xml:space="preserve">, a jego zastępcą </w:t>
      </w:r>
      <w:r w:rsidR="00F24422" w:rsidRPr="00851094">
        <w:rPr>
          <w:rFonts w:ascii="Courier New" w:eastAsia="Calibri" w:hAnsi="Courier New" w:cs="Courier New"/>
          <w:b/>
        </w:rPr>
        <w:t>Feliks Młynarski</w:t>
      </w:r>
      <w:r w:rsidR="00F24422" w:rsidRPr="003B7DAE">
        <w:rPr>
          <w:rFonts w:ascii="Courier New" w:eastAsia="Calibri" w:hAnsi="Courier New" w:cs="Courier New"/>
        </w:rPr>
        <w:t>.</w:t>
      </w:r>
    </w:p>
    <w:p w:rsidR="00851094" w:rsidRDefault="00851094" w:rsidP="00327191">
      <w:pPr>
        <w:spacing w:line="360" w:lineRule="auto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Bank</w:t>
      </w:r>
      <w:r w:rsidR="002D5ABD">
        <w:rPr>
          <w:rFonts w:ascii="Courier New" w:eastAsia="Calibri" w:hAnsi="Courier New" w:cs="Courier New"/>
        </w:rPr>
        <w:t xml:space="preserve"> </w:t>
      </w:r>
      <w:r w:rsidR="00A34EE0" w:rsidRPr="003B7DAE">
        <w:rPr>
          <w:rFonts w:ascii="Courier New" w:eastAsia="Calibri" w:hAnsi="Courier New" w:cs="Courier New"/>
        </w:rPr>
        <w:t xml:space="preserve">emitował banknoty o nominałach powyżej </w:t>
      </w:r>
      <w:r w:rsidR="00AB3CDA" w:rsidRPr="003B7DAE">
        <w:rPr>
          <w:rFonts w:ascii="Courier New" w:eastAsia="Calibri" w:hAnsi="Courier New" w:cs="Courier New"/>
        </w:rPr>
        <w:t>dziesięciu</w:t>
      </w:r>
      <w:r w:rsidR="00A34EE0" w:rsidRPr="003B7DAE">
        <w:rPr>
          <w:rFonts w:ascii="Courier New" w:eastAsia="Calibri" w:hAnsi="Courier New" w:cs="Courier New"/>
        </w:rPr>
        <w:t xml:space="preserve"> złotych</w:t>
      </w:r>
      <w:r w:rsidR="00F950BB" w:rsidRPr="003B7DAE">
        <w:rPr>
          <w:rFonts w:ascii="Courier New" w:eastAsia="Calibri" w:hAnsi="Courier New" w:cs="Courier New"/>
        </w:rPr>
        <w:t>, a niższe nominały oraz bilon emitował</w:t>
      </w:r>
      <w:r w:rsidR="00F24422" w:rsidRPr="003B7DAE">
        <w:rPr>
          <w:rFonts w:ascii="Courier New" w:eastAsia="Calibri" w:hAnsi="Courier New" w:cs="Courier New"/>
        </w:rPr>
        <w:t xml:space="preserve"> skarb państwa. W centrali banku banknoty można było wymieniać na złote monety.</w:t>
      </w:r>
      <w:r w:rsidR="003B5839" w:rsidRPr="003B7DAE">
        <w:rPr>
          <w:rFonts w:ascii="Courier New" w:eastAsia="Calibri" w:hAnsi="Courier New" w:cs="Courier New"/>
        </w:rPr>
        <w:t xml:space="preserve"> </w:t>
      </w:r>
      <w:r w:rsidR="00F24422" w:rsidRPr="003B7DAE">
        <w:rPr>
          <w:rFonts w:ascii="Courier New" w:eastAsia="Calibri" w:hAnsi="Courier New" w:cs="Courier New"/>
        </w:rPr>
        <w:t>Emisja banknotów miała mieć</w:t>
      </w:r>
      <w:r w:rsidR="00AB3CDA" w:rsidRPr="003B7DAE">
        <w:rPr>
          <w:rFonts w:ascii="Courier New" w:eastAsia="Calibri" w:hAnsi="Courier New" w:cs="Courier New"/>
        </w:rPr>
        <w:t>,</w:t>
      </w:r>
      <w:r w:rsidR="00F24422" w:rsidRPr="003B7DAE">
        <w:rPr>
          <w:rFonts w:ascii="Courier New" w:eastAsia="Calibri" w:hAnsi="Courier New" w:cs="Courier New"/>
        </w:rPr>
        <w:t xml:space="preserve"> co najmniej </w:t>
      </w:r>
      <w:r w:rsidR="00F950BB" w:rsidRPr="003B7DAE">
        <w:rPr>
          <w:rFonts w:ascii="Courier New" w:eastAsia="Calibri" w:hAnsi="Courier New" w:cs="Courier New"/>
        </w:rPr>
        <w:t>trzydziesto-procentowe</w:t>
      </w:r>
      <w:r w:rsidR="00F24422" w:rsidRPr="003B7DAE">
        <w:rPr>
          <w:rFonts w:ascii="Courier New" w:eastAsia="Calibri" w:hAnsi="Courier New" w:cs="Courier New"/>
        </w:rPr>
        <w:t xml:space="preserve"> zabezpieczenie w złocie, ale </w:t>
      </w:r>
      <w:r w:rsidR="00F24422" w:rsidRPr="00851094">
        <w:rPr>
          <w:rFonts w:ascii="Courier New" w:eastAsia="Calibri" w:hAnsi="Courier New" w:cs="Courier New"/>
          <w:u w:val="single"/>
        </w:rPr>
        <w:t>Grabski był ostrożny</w:t>
      </w:r>
      <w:r w:rsidR="00F950BB" w:rsidRPr="003B7DAE">
        <w:rPr>
          <w:rFonts w:ascii="Courier New" w:eastAsia="Calibri" w:hAnsi="Courier New" w:cs="Courier New"/>
        </w:rPr>
        <w:t>. W</w:t>
      </w:r>
      <w:r w:rsidR="00F24422" w:rsidRPr="003B7DAE">
        <w:rPr>
          <w:rFonts w:ascii="Courier New" w:eastAsia="Calibri" w:hAnsi="Courier New" w:cs="Courier New"/>
        </w:rPr>
        <w:t xml:space="preserve"> pierwszym roku </w:t>
      </w:r>
      <w:r w:rsidR="00F24422" w:rsidRPr="00851094">
        <w:rPr>
          <w:rFonts w:ascii="Courier New" w:eastAsia="Calibri" w:hAnsi="Courier New" w:cs="Courier New"/>
          <w:b/>
        </w:rPr>
        <w:t>pokrycie w złocie</w:t>
      </w:r>
      <w:r w:rsidR="00F24422" w:rsidRPr="003B7DAE">
        <w:rPr>
          <w:rFonts w:ascii="Courier New" w:eastAsia="Calibri" w:hAnsi="Courier New" w:cs="Courier New"/>
        </w:rPr>
        <w:t xml:space="preserve"> i walutach wymienialnych miało wynosić </w:t>
      </w:r>
      <w:r>
        <w:rPr>
          <w:rFonts w:ascii="Courier New" w:eastAsia="Calibri" w:hAnsi="Courier New" w:cs="Courier New"/>
        </w:rPr>
        <w:t>s</w:t>
      </w:r>
      <w:r w:rsidR="00AB3CDA" w:rsidRPr="003B7DAE">
        <w:rPr>
          <w:rFonts w:ascii="Courier New" w:eastAsia="Calibri" w:hAnsi="Courier New" w:cs="Courier New"/>
        </w:rPr>
        <w:t>ześćdziesiąt</w:t>
      </w:r>
      <w:r w:rsidR="00F24422" w:rsidRPr="003B7DAE">
        <w:rPr>
          <w:rFonts w:ascii="Courier New" w:eastAsia="Calibri" w:hAnsi="Courier New" w:cs="Courier New"/>
        </w:rPr>
        <w:t xml:space="preserve"> pro</w:t>
      </w:r>
      <w:r w:rsidR="00A34EE0" w:rsidRPr="003B7DAE">
        <w:rPr>
          <w:rFonts w:ascii="Courier New" w:eastAsia="Calibri" w:hAnsi="Courier New" w:cs="Courier New"/>
        </w:rPr>
        <w:t>cent</w:t>
      </w:r>
      <w:r w:rsidR="00F24422" w:rsidRPr="003B7DAE">
        <w:rPr>
          <w:rFonts w:ascii="Courier New" w:eastAsia="Calibri" w:hAnsi="Courier New" w:cs="Courier New"/>
        </w:rPr>
        <w:t xml:space="preserve"> emisji banknotów.</w:t>
      </w:r>
      <w:r w:rsidR="003B5839" w:rsidRPr="003B7DAE">
        <w:rPr>
          <w:rFonts w:ascii="Courier New" w:eastAsia="Calibri" w:hAnsi="Courier New" w:cs="Courier New"/>
        </w:rPr>
        <w:t xml:space="preserve"> </w:t>
      </w:r>
      <w:r w:rsidR="00F950BB" w:rsidRPr="003B7DAE">
        <w:rPr>
          <w:rFonts w:ascii="Courier New" w:eastAsia="Calibri" w:hAnsi="Courier New" w:cs="Courier New"/>
        </w:rPr>
        <w:t>Sprzedaż akcji Banku, a</w:t>
      </w:r>
      <w:r w:rsidR="00F24422" w:rsidRPr="003B7DAE">
        <w:rPr>
          <w:rFonts w:ascii="Courier New" w:eastAsia="Calibri" w:hAnsi="Courier New" w:cs="Courier New"/>
        </w:rPr>
        <w:t xml:space="preserve"> każda miała nomi</w:t>
      </w:r>
      <w:r w:rsidR="00F950BB" w:rsidRPr="003B7DAE">
        <w:rPr>
          <w:rFonts w:ascii="Courier New" w:eastAsia="Calibri" w:hAnsi="Courier New" w:cs="Courier New"/>
        </w:rPr>
        <w:t xml:space="preserve">nalną wartość </w:t>
      </w:r>
      <w:r w:rsidR="00AB3CDA" w:rsidRPr="003B7DAE">
        <w:rPr>
          <w:rFonts w:ascii="Courier New" w:eastAsia="Calibri" w:hAnsi="Courier New" w:cs="Courier New"/>
        </w:rPr>
        <w:t>stu</w:t>
      </w:r>
      <w:r w:rsidR="00F950BB" w:rsidRPr="003B7DAE">
        <w:rPr>
          <w:rFonts w:ascii="Courier New" w:eastAsia="Calibri" w:hAnsi="Courier New" w:cs="Courier New"/>
        </w:rPr>
        <w:t xml:space="preserve"> zł,</w:t>
      </w:r>
      <w:r w:rsidR="00F24422" w:rsidRPr="003B7DAE">
        <w:rPr>
          <w:rFonts w:ascii="Courier New" w:eastAsia="Calibri" w:hAnsi="Courier New" w:cs="Courier New"/>
        </w:rPr>
        <w:t xml:space="preserve"> wywołała w społeczeństwie entuzjazm. </w:t>
      </w:r>
      <w:r w:rsidR="003B5839" w:rsidRPr="003B7DAE">
        <w:rPr>
          <w:rFonts w:ascii="Courier New" w:eastAsia="Calibri" w:hAnsi="Courier New" w:cs="Courier New"/>
        </w:rPr>
        <w:t>Ba</w:t>
      </w:r>
      <w:r>
        <w:rPr>
          <w:rFonts w:ascii="Courier New" w:eastAsia="Calibri" w:hAnsi="Courier New" w:cs="Courier New"/>
        </w:rPr>
        <w:t>rdzo wiele akcji</w:t>
      </w:r>
      <w:r w:rsidR="003B5839" w:rsidRPr="003B7DAE">
        <w:rPr>
          <w:rFonts w:ascii="Courier New" w:eastAsia="Calibri" w:hAnsi="Courier New" w:cs="Courier New"/>
        </w:rPr>
        <w:t xml:space="preserve"> </w:t>
      </w:r>
      <w:r w:rsidR="003B5839" w:rsidRPr="00851094">
        <w:rPr>
          <w:rFonts w:ascii="Courier New" w:eastAsia="Calibri" w:hAnsi="Courier New" w:cs="Courier New"/>
          <w:b/>
        </w:rPr>
        <w:t>kupili na ogół skromni ludzie, którzy kupowali walory Banku Polskiego</w:t>
      </w:r>
      <w:r w:rsidR="003B5839" w:rsidRPr="003B7DAE">
        <w:rPr>
          <w:rFonts w:ascii="Courier New" w:eastAsia="Calibri" w:hAnsi="Courier New" w:cs="Courier New"/>
        </w:rPr>
        <w:t xml:space="preserve"> nie dla iluzorycznych zysków, ale z </w:t>
      </w:r>
      <w:r w:rsidR="003B5839" w:rsidRPr="00851094">
        <w:rPr>
          <w:rFonts w:ascii="Courier New" w:eastAsia="Calibri" w:hAnsi="Courier New" w:cs="Courier New"/>
          <w:i/>
        </w:rPr>
        <w:t>poczucia patriotyzmu</w:t>
      </w:r>
      <w:r w:rsidR="003B5839" w:rsidRPr="003B7DAE">
        <w:rPr>
          <w:rFonts w:ascii="Courier New" w:eastAsia="Calibri" w:hAnsi="Courier New" w:cs="Courier New"/>
        </w:rPr>
        <w:t>.</w:t>
      </w:r>
      <w:r w:rsidR="00F950BB" w:rsidRPr="003B7DAE">
        <w:rPr>
          <w:rFonts w:ascii="Courier New" w:eastAsia="Calibri" w:hAnsi="Courier New" w:cs="Courier New"/>
        </w:rPr>
        <w:t xml:space="preserve"> </w:t>
      </w:r>
      <w:r w:rsidR="00F24422" w:rsidRPr="003B7DAE">
        <w:rPr>
          <w:rFonts w:ascii="Courier New" w:eastAsia="Calibri" w:hAnsi="Courier New" w:cs="Courier New"/>
        </w:rPr>
        <w:t xml:space="preserve">Bank Polski rozpoczął </w:t>
      </w:r>
      <w:r>
        <w:rPr>
          <w:rFonts w:ascii="Courier New" w:eastAsia="Calibri" w:hAnsi="Courier New" w:cs="Courier New"/>
        </w:rPr>
        <w:t>działalność</w:t>
      </w:r>
      <w:r w:rsidR="00F24422" w:rsidRPr="003B7DAE">
        <w:rPr>
          <w:rFonts w:ascii="Courier New" w:eastAsia="Calibri" w:hAnsi="Courier New" w:cs="Courier New"/>
        </w:rPr>
        <w:t xml:space="preserve"> </w:t>
      </w:r>
      <w:r w:rsidR="00F950BB" w:rsidRPr="003B7DAE">
        <w:rPr>
          <w:rFonts w:ascii="Courier New" w:eastAsia="Calibri" w:hAnsi="Courier New" w:cs="Courier New"/>
        </w:rPr>
        <w:t>w kwietniu</w:t>
      </w:r>
      <w:r w:rsidR="00F24422" w:rsidRPr="003B7DAE">
        <w:rPr>
          <w:rFonts w:ascii="Courier New" w:eastAsia="Calibri" w:hAnsi="Courier New" w:cs="Courier New"/>
        </w:rPr>
        <w:t xml:space="preserve"> 192</w:t>
      </w:r>
      <w:r w:rsidR="00F950BB" w:rsidRPr="003B7DAE">
        <w:rPr>
          <w:rFonts w:ascii="Courier New" w:eastAsia="Calibri" w:hAnsi="Courier New" w:cs="Courier New"/>
        </w:rPr>
        <w:t>4 roku</w:t>
      </w:r>
      <w:r w:rsidR="00F24422" w:rsidRPr="003B7DAE">
        <w:rPr>
          <w:rFonts w:ascii="Courier New" w:eastAsia="Calibri" w:hAnsi="Courier New" w:cs="Courier New"/>
        </w:rPr>
        <w:t>, a 1 maja w obiegu pojawiły się pierwsze banknoty</w:t>
      </w:r>
      <w:r w:rsidR="00F950BB" w:rsidRPr="003B7DAE">
        <w:rPr>
          <w:rFonts w:ascii="Courier New" w:eastAsia="Calibri" w:hAnsi="Courier New" w:cs="Courier New"/>
        </w:rPr>
        <w:t xml:space="preserve">. Były to </w:t>
      </w:r>
      <w:r w:rsidRPr="003B7DAE">
        <w:rPr>
          <w:rFonts w:ascii="Courier New" w:eastAsia="Calibri" w:hAnsi="Courier New" w:cs="Courier New"/>
        </w:rPr>
        <w:t xml:space="preserve">te wydrukowane </w:t>
      </w:r>
      <w:r w:rsidR="00F24422" w:rsidRPr="003B7DAE">
        <w:rPr>
          <w:rFonts w:ascii="Courier New" w:eastAsia="Calibri" w:hAnsi="Courier New" w:cs="Courier New"/>
        </w:rPr>
        <w:t xml:space="preserve">pięć lat wcześniej we Francji, gdy ówczesny rząd przymierzał się do reformy walutowej. Na banknotach </w:t>
      </w:r>
      <w:r w:rsidR="00F24422" w:rsidRPr="00851094">
        <w:rPr>
          <w:rFonts w:ascii="Courier New" w:eastAsia="Calibri" w:hAnsi="Courier New" w:cs="Courier New"/>
          <w:u w:val="single"/>
        </w:rPr>
        <w:t>widniały podpisy</w:t>
      </w:r>
      <w:r w:rsidR="00F24422" w:rsidRPr="003B7DAE">
        <w:rPr>
          <w:rFonts w:ascii="Courier New" w:eastAsia="Calibri" w:hAnsi="Courier New" w:cs="Courier New"/>
        </w:rPr>
        <w:t xml:space="preserve"> byłych dyrektorów Polskiej Krajowej Kasy Pożyczkowej, ale prawnicy orzekli, że to </w:t>
      </w:r>
      <w:r w:rsidR="00F24422" w:rsidRPr="003B7DAE">
        <w:rPr>
          <w:rFonts w:ascii="Courier New" w:eastAsia="Calibri" w:hAnsi="Courier New" w:cs="Courier New"/>
        </w:rPr>
        <w:lastRenderedPageBreak/>
        <w:t>nie szkodzi i że mogą być one prawnym środ</w:t>
      </w:r>
      <w:r>
        <w:rPr>
          <w:rFonts w:ascii="Courier New" w:eastAsia="Calibri" w:hAnsi="Courier New" w:cs="Courier New"/>
        </w:rPr>
        <w:t>kiem płatniczym</w:t>
      </w:r>
      <w:r w:rsidR="00F24422" w:rsidRPr="003B7DAE">
        <w:rPr>
          <w:rFonts w:ascii="Courier New" w:eastAsia="Calibri" w:hAnsi="Courier New" w:cs="Courier New"/>
        </w:rPr>
        <w:t xml:space="preserve">. </w:t>
      </w:r>
      <w:r w:rsidR="00F950BB" w:rsidRPr="003B7DAE">
        <w:rPr>
          <w:rFonts w:ascii="Courier New" w:eastAsia="Calibri" w:hAnsi="Courier New" w:cs="Courier New"/>
        </w:rPr>
        <w:t>W lipcu tegoż roku</w:t>
      </w:r>
      <w:r w:rsidR="00F24422" w:rsidRPr="003B7DAE">
        <w:rPr>
          <w:rFonts w:ascii="Courier New" w:eastAsia="Calibri" w:hAnsi="Courier New" w:cs="Courier New"/>
        </w:rPr>
        <w:t xml:space="preserve"> marka polska przestała być honorowana.</w:t>
      </w:r>
      <w:r w:rsidR="003B5839" w:rsidRPr="003B7DAE">
        <w:rPr>
          <w:rFonts w:ascii="Courier New" w:eastAsia="Calibri" w:hAnsi="Courier New" w:cs="Courier New"/>
        </w:rPr>
        <w:t xml:space="preserve"> W tym </w:t>
      </w:r>
      <w:r>
        <w:rPr>
          <w:rFonts w:ascii="Courier New" w:eastAsia="Calibri" w:hAnsi="Courier New" w:cs="Courier New"/>
        </w:rPr>
        <w:t>przełomowym</w:t>
      </w:r>
      <w:r w:rsidR="00EE4190">
        <w:rPr>
          <w:rFonts w:ascii="Courier New" w:eastAsia="Calibri" w:hAnsi="Courier New" w:cs="Courier New"/>
        </w:rPr>
        <w:t xml:space="preserve"> </w:t>
      </w:r>
      <w:r w:rsidR="003B5839" w:rsidRPr="003B7DAE">
        <w:rPr>
          <w:rFonts w:ascii="Courier New" w:eastAsia="Calibri" w:hAnsi="Courier New" w:cs="Courier New"/>
        </w:rPr>
        <w:t>dla skarbu państwa roku</w:t>
      </w:r>
      <w:r w:rsidR="00F24422" w:rsidRPr="003B7DAE">
        <w:rPr>
          <w:rFonts w:ascii="Courier New" w:eastAsia="Calibri" w:hAnsi="Courier New" w:cs="Courier New"/>
        </w:rPr>
        <w:t xml:space="preserve"> Grabski </w:t>
      </w:r>
      <w:r w:rsidR="00F24422" w:rsidRPr="00851094">
        <w:rPr>
          <w:rFonts w:ascii="Courier New" w:eastAsia="Calibri" w:hAnsi="Courier New" w:cs="Courier New"/>
          <w:i/>
        </w:rPr>
        <w:t>dostał Order Orła Białego</w:t>
      </w:r>
      <w:r w:rsidR="00F24422" w:rsidRPr="003B7DAE">
        <w:rPr>
          <w:rFonts w:ascii="Courier New" w:eastAsia="Calibri" w:hAnsi="Courier New" w:cs="Courier New"/>
        </w:rPr>
        <w:t xml:space="preserve">, co nie znaczyło naturalnie, że wszyscy chwalili jego reformę. Przeciwnie. Krytykowano ją zwłaszcza w </w:t>
      </w:r>
      <w:r>
        <w:rPr>
          <w:rFonts w:ascii="Courier New" w:eastAsia="Calibri" w:hAnsi="Courier New" w:cs="Courier New"/>
        </w:rPr>
        <w:t>kręgach finansjery</w:t>
      </w:r>
      <w:r w:rsidR="00F24422" w:rsidRPr="003B7DAE">
        <w:rPr>
          <w:rFonts w:ascii="Courier New" w:eastAsia="Calibri" w:hAnsi="Courier New" w:cs="Courier New"/>
        </w:rPr>
        <w:t xml:space="preserve">, </w:t>
      </w:r>
      <w:r>
        <w:rPr>
          <w:rFonts w:ascii="Courier New" w:eastAsia="Calibri" w:hAnsi="Courier New" w:cs="Courier New"/>
        </w:rPr>
        <w:t>a bliska</w:t>
      </w:r>
      <w:r w:rsidR="00F24422" w:rsidRPr="003B7DAE">
        <w:rPr>
          <w:rFonts w:ascii="Courier New" w:eastAsia="Calibri" w:hAnsi="Courier New" w:cs="Courier New"/>
        </w:rPr>
        <w:t xml:space="preserve"> </w:t>
      </w:r>
      <w:r>
        <w:rPr>
          <w:rFonts w:ascii="Courier New" w:eastAsia="Calibri" w:hAnsi="Courier New" w:cs="Courier New"/>
        </w:rPr>
        <w:t>im</w:t>
      </w:r>
    </w:p>
    <w:p w:rsidR="00851094" w:rsidRDefault="00851094" w:rsidP="00851094">
      <w:pPr>
        <w:spacing w:line="360" w:lineRule="auto"/>
        <w:jc w:val="center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„Gazeta Bankowa”</w:t>
      </w:r>
    </w:p>
    <w:p w:rsidR="00851094" w:rsidRDefault="00EE4190" w:rsidP="00327191">
      <w:pPr>
        <w:spacing w:line="360" w:lineRule="auto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 xml:space="preserve">nazwała </w:t>
      </w:r>
      <w:r w:rsidR="00851094">
        <w:rPr>
          <w:rFonts w:ascii="Courier New" w:eastAsia="Calibri" w:hAnsi="Courier New" w:cs="Courier New"/>
        </w:rPr>
        <w:t>p</w:t>
      </w:r>
      <w:r w:rsidR="00F24422" w:rsidRPr="003B7DAE">
        <w:rPr>
          <w:rFonts w:ascii="Courier New" w:eastAsia="Calibri" w:hAnsi="Courier New" w:cs="Courier New"/>
        </w:rPr>
        <w:t>remiera szkodliwym romantykiem.</w:t>
      </w:r>
    </w:p>
    <w:p w:rsidR="00851094" w:rsidRDefault="00F24422" w:rsidP="00327191">
      <w:pPr>
        <w:spacing w:line="360" w:lineRule="auto"/>
        <w:rPr>
          <w:rFonts w:ascii="Courier New" w:eastAsia="Calibri" w:hAnsi="Courier New" w:cs="Courier New"/>
        </w:rPr>
      </w:pPr>
      <w:r w:rsidRPr="003B7DAE">
        <w:rPr>
          <w:rFonts w:ascii="Courier New" w:eastAsia="Calibri" w:hAnsi="Courier New" w:cs="Courier New"/>
        </w:rPr>
        <w:t>Nie podobał się krótki okres wprowadzenia reformy, wielki radyk</w:t>
      </w:r>
      <w:r w:rsidR="0028581A">
        <w:rPr>
          <w:rFonts w:ascii="Courier New" w:eastAsia="Calibri" w:hAnsi="Courier New" w:cs="Courier New"/>
        </w:rPr>
        <w:t>alizm, opieranie się na własn</w:t>
      </w:r>
      <w:r w:rsidR="00851094">
        <w:rPr>
          <w:rFonts w:ascii="Courier New" w:eastAsia="Calibri" w:hAnsi="Courier New" w:cs="Courier New"/>
        </w:rPr>
        <w:t>ych</w:t>
      </w:r>
      <w:r w:rsidRPr="003B7DAE">
        <w:rPr>
          <w:rFonts w:ascii="Courier New" w:eastAsia="Calibri" w:hAnsi="Courier New" w:cs="Courier New"/>
        </w:rPr>
        <w:t xml:space="preserve"> tylko siłach. Pretensje </w:t>
      </w:r>
      <w:r w:rsidR="0028581A">
        <w:rPr>
          <w:rFonts w:ascii="Courier New" w:eastAsia="Calibri" w:hAnsi="Courier New" w:cs="Courier New"/>
        </w:rPr>
        <w:t xml:space="preserve">dotyczyły </w:t>
      </w:r>
      <w:r w:rsidR="00A34EE0" w:rsidRPr="003B7DAE">
        <w:rPr>
          <w:rFonts w:ascii="Courier New" w:eastAsia="Calibri" w:hAnsi="Courier New" w:cs="Courier New"/>
        </w:rPr>
        <w:t>także</w:t>
      </w:r>
      <w:r w:rsidRPr="003B7DAE">
        <w:rPr>
          <w:rFonts w:ascii="Courier New" w:eastAsia="Calibri" w:hAnsi="Courier New" w:cs="Courier New"/>
        </w:rPr>
        <w:t xml:space="preserve"> pozostawienia w gestii ministra</w:t>
      </w:r>
      <w:r w:rsidR="00851094">
        <w:rPr>
          <w:rFonts w:ascii="Courier New" w:eastAsia="Calibri" w:hAnsi="Courier New" w:cs="Courier New"/>
        </w:rPr>
        <w:t xml:space="preserve"> skarbu emisji bilonu i niskich</w:t>
      </w:r>
    </w:p>
    <w:p w:rsidR="00851094" w:rsidRDefault="00851094" w:rsidP="00851094">
      <w:pPr>
        <w:spacing w:line="360" w:lineRule="auto"/>
        <w:jc w:val="center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nominałów,</w:t>
      </w:r>
    </w:p>
    <w:p w:rsidR="00851094" w:rsidRDefault="00F24422" w:rsidP="00327191">
      <w:pPr>
        <w:spacing w:line="360" w:lineRule="auto"/>
        <w:rPr>
          <w:rFonts w:ascii="Courier New" w:eastAsia="Calibri" w:hAnsi="Courier New" w:cs="Courier New"/>
        </w:rPr>
      </w:pPr>
      <w:r w:rsidRPr="003B7DAE">
        <w:rPr>
          <w:rFonts w:ascii="Courier New" w:eastAsia="Calibri" w:hAnsi="Courier New" w:cs="Courier New"/>
        </w:rPr>
        <w:t>co wywołało infla</w:t>
      </w:r>
      <w:r w:rsidR="003B5839" w:rsidRPr="003B7DAE">
        <w:rPr>
          <w:rFonts w:ascii="Courier New" w:eastAsia="Calibri" w:hAnsi="Courier New" w:cs="Courier New"/>
        </w:rPr>
        <w:t xml:space="preserve">cję i spadek wartości złotego. </w:t>
      </w:r>
      <w:r w:rsidRPr="003B7DAE">
        <w:rPr>
          <w:rFonts w:ascii="Courier New" w:eastAsia="Calibri" w:hAnsi="Courier New" w:cs="Courier New"/>
        </w:rPr>
        <w:t xml:space="preserve">Następny </w:t>
      </w:r>
      <w:r w:rsidR="00F950BB" w:rsidRPr="003B7DAE">
        <w:rPr>
          <w:rFonts w:ascii="Courier New" w:eastAsia="Calibri" w:hAnsi="Courier New" w:cs="Courier New"/>
        </w:rPr>
        <w:t xml:space="preserve">rok po reformie nie był łatwy, ponieważ </w:t>
      </w:r>
      <w:r w:rsidRPr="003B7DAE">
        <w:rPr>
          <w:rFonts w:ascii="Courier New" w:eastAsia="Calibri" w:hAnsi="Courier New" w:cs="Courier New"/>
        </w:rPr>
        <w:t xml:space="preserve">banków i kapitału było mało, więc o kredyt było trudno, a </w:t>
      </w:r>
      <w:r w:rsidRPr="00851094">
        <w:rPr>
          <w:rFonts w:ascii="Courier New" w:eastAsia="Calibri" w:hAnsi="Courier New" w:cs="Courier New"/>
          <w:b/>
        </w:rPr>
        <w:t>stabilizacja pieniądza wywołała</w:t>
      </w:r>
      <w:r w:rsidRPr="003B7DAE">
        <w:rPr>
          <w:rFonts w:ascii="Courier New" w:eastAsia="Calibri" w:hAnsi="Courier New" w:cs="Courier New"/>
        </w:rPr>
        <w:t xml:space="preserve"> spodziewaną stagnację i </w:t>
      </w:r>
      <w:r w:rsidR="00851094">
        <w:rPr>
          <w:rFonts w:ascii="Courier New" w:eastAsia="Calibri" w:hAnsi="Courier New" w:cs="Courier New"/>
        </w:rPr>
        <w:t>wzrost</w:t>
      </w:r>
      <w:r w:rsidRPr="003B7DAE">
        <w:rPr>
          <w:rFonts w:ascii="Courier New" w:eastAsia="Calibri" w:hAnsi="Courier New" w:cs="Courier New"/>
        </w:rPr>
        <w:t xml:space="preserve"> bezrobocia. Ale </w:t>
      </w:r>
      <w:r w:rsidR="00851094">
        <w:rPr>
          <w:rFonts w:ascii="Courier New" w:eastAsia="Calibri" w:hAnsi="Courier New" w:cs="Courier New"/>
        </w:rPr>
        <w:t>stabilna waluta</w:t>
      </w:r>
      <w:r w:rsidRPr="003B7DAE">
        <w:rPr>
          <w:rFonts w:ascii="Courier New" w:eastAsia="Calibri" w:hAnsi="Courier New" w:cs="Courier New"/>
        </w:rPr>
        <w:t xml:space="preserve"> była podstawą </w:t>
      </w:r>
      <w:r w:rsidR="00851094" w:rsidRPr="003B7DAE">
        <w:rPr>
          <w:rFonts w:ascii="Courier New" w:eastAsia="Calibri" w:hAnsi="Courier New" w:cs="Courier New"/>
        </w:rPr>
        <w:t xml:space="preserve">rozwoju </w:t>
      </w:r>
      <w:r w:rsidRPr="003B7DAE">
        <w:rPr>
          <w:rFonts w:ascii="Courier New" w:eastAsia="Calibri" w:hAnsi="Courier New" w:cs="Courier New"/>
        </w:rPr>
        <w:t>gospodarki.</w:t>
      </w:r>
      <w:r w:rsidR="003B5839" w:rsidRPr="003B7DAE">
        <w:rPr>
          <w:rFonts w:ascii="Courier New" w:eastAsia="Calibri" w:hAnsi="Courier New" w:cs="Courier New"/>
        </w:rPr>
        <w:t xml:space="preserve"> W</w:t>
      </w:r>
      <w:r w:rsidRPr="003B7DAE">
        <w:rPr>
          <w:rFonts w:ascii="Courier New" w:eastAsia="Calibri" w:hAnsi="Courier New" w:cs="Courier New"/>
        </w:rPr>
        <w:t xml:space="preserve"> </w:t>
      </w:r>
      <w:r w:rsidR="003B5839" w:rsidRPr="003B7DAE">
        <w:rPr>
          <w:rFonts w:ascii="Courier New" w:eastAsia="Calibri" w:hAnsi="Courier New" w:cs="Courier New"/>
        </w:rPr>
        <w:t xml:space="preserve">roku po </w:t>
      </w:r>
      <w:r w:rsidR="00851094" w:rsidRPr="003B7DAE">
        <w:rPr>
          <w:rFonts w:ascii="Courier New" w:eastAsia="Calibri" w:hAnsi="Courier New" w:cs="Courier New"/>
        </w:rPr>
        <w:t xml:space="preserve">reformie </w:t>
      </w:r>
      <w:r w:rsidRPr="003B7DAE">
        <w:rPr>
          <w:rFonts w:ascii="Courier New" w:eastAsia="Calibri" w:hAnsi="Courier New" w:cs="Courier New"/>
        </w:rPr>
        <w:t xml:space="preserve">Grabski </w:t>
      </w:r>
      <w:r w:rsidR="00851094" w:rsidRPr="003B7DAE">
        <w:rPr>
          <w:rFonts w:ascii="Courier New" w:eastAsia="Calibri" w:hAnsi="Courier New" w:cs="Courier New"/>
        </w:rPr>
        <w:t xml:space="preserve">zażądał </w:t>
      </w:r>
      <w:r w:rsidRPr="003B7DAE">
        <w:rPr>
          <w:rFonts w:ascii="Courier New" w:eastAsia="Calibri" w:hAnsi="Courier New" w:cs="Courier New"/>
        </w:rPr>
        <w:t xml:space="preserve">od prezesa Banku Polskiego Stanisława Karpińskiego </w:t>
      </w:r>
      <w:r w:rsidR="00851094">
        <w:rPr>
          <w:rFonts w:ascii="Courier New" w:eastAsia="Calibri" w:hAnsi="Courier New" w:cs="Courier New"/>
        </w:rPr>
        <w:t>interwencji</w:t>
      </w:r>
      <w:r w:rsidRPr="003B7DAE">
        <w:rPr>
          <w:rFonts w:ascii="Courier New" w:eastAsia="Calibri" w:hAnsi="Courier New" w:cs="Courier New"/>
        </w:rPr>
        <w:t xml:space="preserve"> giełdowej. Gdy </w:t>
      </w:r>
      <w:r w:rsidRPr="00851094">
        <w:rPr>
          <w:rFonts w:ascii="Arial" w:eastAsia="Calibri" w:hAnsi="Arial" w:cs="Arial"/>
        </w:rPr>
        <w:t>Karpiński</w:t>
      </w:r>
      <w:r w:rsidRPr="003B7DAE">
        <w:rPr>
          <w:rFonts w:ascii="Courier New" w:eastAsia="Calibri" w:hAnsi="Courier New" w:cs="Courier New"/>
        </w:rPr>
        <w:t xml:space="preserve"> odmówił, Grabski podał się do dymisji. To </w:t>
      </w:r>
      <w:r w:rsidR="00851094">
        <w:rPr>
          <w:rFonts w:ascii="Courier New" w:eastAsia="Calibri" w:hAnsi="Courier New" w:cs="Courier New"/>
        </w:rPr>
        <w:t>był koniec</w:t>
      </w:r>
      <w:r w:rsidRPr="003B7DAE">
        <w:rPr>
          <w:rFonts w:ascii="Courier New" w:eastAsia="Calibri" w:hAnsi="Courier New" w:cs="Courier New"/>
        </w:rPr>
        <w:t xml:space="preserve"> jego kariery politycznej. Pokonała go instytucja, którą stworzył. Paradoks i jednocześnie powód do chwały wielkiego reformatora.</w:t>
      </w:r>
      <w:r w:rsidR="00B27F1B" w:rsidRPr="003B7DAE">
        <w:rPr>
          <w:rFonts w:ascii="Courier New" w:eastAsia="Calibri" w:hAnsi="Courier New" w:cs="Courier New"/>
        </w:rPr>
        <w:t xml:space="preserve"> Walu</w:t>
      </w:r>
      <w:r w:rsidR="00FD46C0">
        <w:rPr>
          <w:rFonts w:ascii="Courier New" w:eastAsia="Calibri" w:hAnsi="Courier New" w:cs="Courier New"/>
        </w:rPr>
        <w:t>towa reforma Grabskiego była t</w:t>
      </w:r>
      <w:r w:rsidR="00851094">
        <w:rPr>
          <w:rFonts w:ascii="Courier New" w:eastAsia="Calibri" w:hAnsi="Courier New" w:cs="Courier New"/>
        </w:rPr>
        <w:t>ą,</w:t>
      </w:r>
      <w:r w:rsidR="00B27F1B" w:rsidRPr="003B7DAE">
        <w:rPr>
          <w:rFonts w:ascii="Courier New" w:eastAsia="Calibri" w:hAnsi="Courier New" w:cs="Courier New"/>
        </w:rPr>
        <w:t xml:space="preserve"> która spowodowała </w:t>
      </w:r>
      <w:r w:rsidR="00B27F1B" w:rsidRPr="003B7DAE">
        <w:rPr>
          <w:rFonts w:ascii="Courier New" w:eastAsia="Calibri" w:hAnsi="Courier New" w:cs="Courier New"/>
        </w:rPr>
        <w:lastRenderedPageBreak/>
        <w:t>zahamowanie hiperinflacji i w późniejszym okresie wzrost gospodarczy.</w:t>
      </w:r>
    </w:p>
    <w:p w:rsidR="00851094" w:rsidRDefault="00B27F1B" w:rsidP="00327191">
      <w:pPr>
        <w:spacing w:line="360" w:lineRule="auto"/>
        <w:rPr>
          <w:rFonts w:ascii="Courier New" w:eastAsia="Calibri" w:hAnsi="Courier New" w:cs="Courier New"/>
        </w:rPr>
      </w:pPr>
      <w:r w:rsidRPr="003B7DAE">
        <w:rPr>
          <w:rFonts w:ascii="Courier New" w:eastAsia="Calibri" w:hAnsi="Courier New" w:cs="Courier New"/>
        </w:rPr>
        <w:t xml:space="preserve">W historii Polski to </w:t>
      </w:r>
      <w:r w:rsidR="00851094" w:rsidRPr="003B7DAE">
        <w:rPr>
          <w:rFonts w:ascii="Courier New" w:eastAsia="Calibri" w:hAnsi="Courier New" w:cs="Courier New"/>
        </w:rPr>
        <w:t xml:space="preserve">nie </w:t>
      </w:r>
      <w:r w:rsidRPr="003B7DAE">
        <w:rPr>
          <w:rFonts w:ascii="Courier New" w:eastAsia="Calibri" w:hAnsi="Courier New" w:cs="Courier New"/>
        </w:rPr>
        <w:t xml:space="preserve">jedyna </w:t>
      </w:r>
      <w:r w:rsidR="00851094" w:rsidRPr="003B7DAE">
        <w:rPr>
          <w:rFonts w:ascii="Courier New" w:eastAsia="Calibri" w:hAnsi="Courier New" w:cs="Courier New"/>
        </w:rPr>
        <w:t xml:space="preserve">reforma </w:t>
      </w:r>
      <w:r w:rsidRPr="003B7DAE">
        <w:rPr>
          <w:rFonts w:ascii="Courier New" w:eastAsia="Calibri" w:hAnsi="Courier New" w:cs="Courier New"/>
        </w:rPr>
        <w:t>walutowa. Inna, lecz mniej pozytywna dla zwykłego mieszkańca</w:t>
      </w:r>
      <w:r w:rsidR="006023C4" w:rsidRPr="003B7DAE">
        <w:rPr>
          <w:rFonts w:ascii="Courier New" w:eastAsia="Calibri" w:hAnsi="Courier New" w:cs="Courier New"/>
        </w:rPr>
        <w:t>,</w:t>
      </w:r>
      <w:r w:rsidR="003F687D">
        <w:rPr>
          <w:rFonts w:ascii="Courier New" w:eastAsia="Calibri" w:hAnsi="Courier New" w:cs="Courier New"/>
        </w:rPr>
        <w:t xml:space="preserve"> miała miejsce w </w:t>
      </w:r>
      <w:r w:rsidR="00851094">
        <w:rPr>
          <w:rFonts w:ascii="Courier New" w:eastAsia="Calibri" w:hAnsi="Courier New" w:cs="Courier New"/>
        </w:rPr>
        <w:t>r</w:t>
      </w:r>
      <w:r w:rsidRPr="003B7DAE">
        <w:rPr>
          <w:rFonts w:ascii="Courier New" w:eastAsia="Calibri" w:hAnsi="Courier New" w:cs="Courier New"/>
        </w:rPr>
        <w:t xml:space="preserve">oku </w:t>
      </w:r>
      <w:r w:rsidR="006023C4" w:rsidRPr="003B7DAE">
        <w:rPr>
          <w:rFonts w:ascii="Courier New" w:eastAsia="Calibri" w:hAnsi="Courier New" w:cs="Courier New"/>
        </w:rPr>
        <w:t>tysiąc dziewięćset pięćdziesiątym</w:t>
      </w:r>
      <w:r w:rsidRPr="003B7DAE">
        <w:rPr>
          <w:rFonts w:ascii="Courier New" w:eastAsia="Calibri" w:hAnsi="Courier New" w:cs="Courier New"/>
        </w:rPr>
        <w:t>. Sejm Polski Ludowej uch</w:t>
      </w:r>
      <w:r w:rsidR="003F687D">
        <w:rPr>
          <w:rFonts w:ascii="Courier New" w:eastAsia="Calibri" w:hAnsi="Courier New" w:cs="Courier New"/>
        </w:rPr>
        <w:t>walił wtedy tak zwaną ustawę o r</w:t>
      </w:r>
      <w:r w:rsidRPr="003B7DAE">
        <w:rPr>
          <w:rFonts w:ascii="Courier New" w:eastAsia="Calibri" w:hAnsi="Courier New" w:cs="Courier New"/>
        </w:rPr>
        <w:t>eformi</w:t>
      </w:r>
      <w:r w:rsidR="006023C4" w:rsidRPr="003B7DAE">
        <w:rPr>
          <w:rFonts w:ascii="Courier New" w:eastAsia="Calibri" w:hAnsi="Courier New" w:cs="Courier New"/>
        </w:rPr>
        <w:t>e walutowej.</w:t>
      </w:r>
    </w:p>
    <w:p w:rsidR="00851094" w:rsidRDefault="006023C4" w:rsidP="00327191">
      <w:pPr>
        <w:spacing w:line="360" w:lineRule="auto"/>
        <w:rPr>
          <w:rFonts w:ascii="Courier New" w:eastAsia="Calibri" w:hAnsi="Courier New" w:cs="Courier New"/>
        </w:rPr>
      </w:pPr>
      <w:r w:rsidRPr="003B7DAE">
        <w:rPr>
          <w:rFonts w:ascii="Courier New" w:eastAsia="Calibri" w:hAnsi="Courier New" w:cs="Courier New"/>
        </w:rPr>
        <w:t xml:space="preserve">Była ona </w:t>
      </w:r>
      <w:r w:rsidR="00851094">
        <w:rPr>
          <w:rFonts w:ascii="Courier New" w:eastAsia="Calibri" w:hAnsi="Courier New" w:cs="Courier New"/>
        </w:rPr>
        <w:t>przygotowana</w:t>
      </w:r>
      <w:r w:rsidR="00B27F1B" w:rsidRPr="003B7DAE">
        <w:rPr>
          <w:rFonts w:ascii="Courier New" w:eastAsia="Calibri" w:hAnsi="Courier New" w:cs="Courier New"/>
        </w:rPr>
        <w:t xml:space="preserve"> w największej tajemnicy. </w:t>
      </w:r>
      <w:r w:rsidR="009E6F68" w:rsidRPr="003B7DAE">
        <w:rPr>
          <w:rFonts w:ascii="Courier New" w:eastAsia="Calibri" w:hAnsi="Courier New" w:cs="Courier New"/>
        </w:rPr>
        <w:t>Zaskoczeni byli nawet posłowie, któr</w:t>
      </w:r>
      <w:r w:rsidRPr="003B7DAE">
        <w:rPr>
          <w:rFonts w:ascii="Courier New" w:eastAsia="Calibri" w:hAnsi="Courier New" w:cs="Courier New"/>
        </w:rPr>
        <w:t>zy mieli przegłosować to</w:t>
      </w:r>
      <w:r w:rsidR="009E6F68" w:rsidRPr="003B7DAE">
        <w:rPr>
          <w:rFonts w:ascii="Courier New" w:eastAsia="Calibri" w:hAnsi="Courier New" w:cs="Courier New"/>
        </w:rPr>
        <w:t xml:space="preserve"> nowe prawo. </w:t>
      </w:r>
      <w:r w:rsidR="00B27F1B" w:rsidRPr="003B7DAE">
        <w:rPr>
          <w:rFonts w:ascii="Courier New" w:eastAsia="Calibri" w:hAnsi="Courier New" w:cs="Courier New"/>
        </w:rPr>
        <w:t xml:space="preserve">Było to </w:t>
      </w:r>
      <w:r w:rsidR="00851094">
        <w:rPr>
          <w:rFonts w:ascii="Courier New" w:eastAsia="Calibri" w:hAnsi="Courier New" w:cs="Courier New"/>
        </w:rPr>
        <w:t>możliwe</w:t>
      </w:r>
      <w:r w:rsidR="00B27F1B" w:rsidRPr="003B7DAE">
        <w:rPr>
          <w:rFonts w:ascii="Courier New" w:eastAsia="Calibri" w:hAnsi="Courier New" w:cs="Courier New"/>
        </w:rPr>
        <w:t xml:space="preserve">, gdyż </w:t>
      </w:r>
      <w:r w:rsidR="00851094" w:rsidRPr="003B7DAE">
        <w:rPr>
          <w:rFonts w:ascii="Courier New" w:eastAsia="Calibri" w:hAnsi="Courier New" w:cs="Courier New"/>
        </w:rPr>
        <w:t xml:space="preserve">drukowanie </w:t>
      </w:r>
      <w:r w:rsidR="00B27F1B" w:rsidRPr="003B7DAE">
        <w:rPr>
          <w:rFonts w:ascii="Courier New" w:eastAsia="Calibri" w:hAnsi="Courier New" w:cs="Courier New"/>
        </w:rPr>
        <w:t xml:space="preserve">nowych </w:t>
      </w:r>
      <w:r w:rsidR="00851094" w:rsidRPr="003B7DAE">
        <w:rPr>
          <w:rFonts w:ascii="Courier New" w:eastAsia="Calibri" w:hAnsi="Courier New" w:cs="Courier New"/>
        </w:rPr>
        <w:t xml:space="preserve">banknotów </w:t>
      </w:r>
      <w:r w:rsidR="00B27F1B" w:rsidRPr="003B7DAE">
        <w:rPr>
          <w:rFonts w:ascii="Courier New" w:eastAsia="Calibri" w:hAnsi="Courier New" w:cs="Courier New"/>
        </w:rPr>
        <w:t xml:space="preserve">miało </w:t>
      </w:r>
      <w:r w:rsidRPr="003B7DAE">
        <w:rPr>
          <w:rFonts w:ascii="Courier New" w:eastAsia="Calibri" w:hAnsi="Courier New" w:cs="Courier New"/>
        </w:rPr>
        <w:t xml:space="preserve">miejsce poza granicami Polski. Drukowano między innymi </w:t>
      </w:r>
      <w:r w:rsidR="00B27F1B" w:rsidRPr="003B7DAE">
        <w:rPr>
          <w:rFonts w:ascii="Courier New" w:eastAsia="Calibri" w:hAnsi="Courier New" w:cs="Courier New"/>
        </w:rPr>
        <w:t xml:space="preserve">w Szwecji, Czechosłowacji i na Węgrzech. Do ostatniej </w:t>
      </w:r>
      <w:r w:rsidR="00851094">
        <w:rPr>
          <w:rFonts w:ascii="Courier New" w:eastAsia="Calibri" w:hAnsi="Courier New" w:cs="Courier New"/>
        </w:rPr>
        <w:t>chwili</w:t>
      </w:r>
      <w:r w:rsidR="00B27F1B" w:rsidRPr="003B7DAE">
        <w:rPr>
          <w:rFonts w:ascii="Courier New" w:eastAsia="Calibri" w:hAnsi="Courier New" w:cs="Courier New"/>
        </w:rPr>
        <w:t xml:space="preserve"> przechowywano je w </w:t>
      </w:r>
      <w:r w:rsidR="00B27F1B" w:rsidRPr="00851094">
        <w:rPr>
          <w:rFonts w:ascii="Courier New" w:eastAsia="Calibri" w:hAnsi="Courier New" w:cs="Courier New"/>
          <w:b/>
        </w:rPr>
        <w:t>strzeżonych magazynach</w:t>
      </w:r>
      <w:r w:rsidR="00B27F1B" w:rsidRPr="003B7DAE">
        <w:rPr>
          <w:rFonts w:ascii="Courier New" w:eastAsia="Calibri" w:hAnsi="Courier New" w:cs="Courier New"/>
        </w:rPr>
        <w:t xml:space="preserve">, a wszystkie banknoty nosiły datę 1 lipca 1948 roku. Również </w:t>
      </w:r>
      <w:r w:rsidR="00B27F1B" w:rsidRPr="00851094">
        <w:rPr>
          <w:rFonts w:ascii="Courier New" w:eastAsia="Calibri" w:hAnsi="Courier New" w:cs="Courier New"/>
          <w:b/>
        </w:rPr>
        <w:t>samo uchwalenie ustawy</w:t>
      </w:r>
      <w:r w:rsidR="00B27F1B" w:rsidRPr="003B7DAE">
        <w:rPr>
          <w:rFonts w:ascii="Courier New" w:eastAsia="Calibri" w:hAnsi="Courier New" w:cs="Courier New"/>
        </w:rPr>
        <w:t xml:space="preserve"> o reformie walutowej miało niecodzienny przebieg. Niesp</w:t>
      </w:r>
      <w:r w:rsidR="00B93397">
        <w:rPr>
          <w:rFonts w:ascii="Courier New" w:eastAsia="Calibri" w:hAnsi="Courier New" w:cs="Courier New"/>
        </w:rPr>
        <w:t>odziewanie w Sejmie po</w:t>
      </w:r>
      <w:r w:rsidR="00851094">
        <w:rPr>
          <w:rFonts w:ascii="Courier New" w:eastAsia="Calibri" w:hAnsi="Courier New" w:cs="Courier New"/>
        </w:rPr>
        <w:t>jawił się</w:t>
      </w:r>
      <w:r w:rsidR="00B93397">
        <w:rPr>
          <w:rFonts w:ascii="Courier New" w:eastAsia="Calibri" w:hAnsi="Courier New" w:cs="Courier New"/>
        </w:rPr>
        <w:t xml:space="preserve"> </w:t>
      </w:r>
      <w:r w:rsidR="00B27F1B" w:rsidRPr="003B7DAE">
        <w:rPr>
          <w:rFonts w:ascii="Courier New" w:eastAsia="Calibri" w:hAnsi="Courier New" w:cs="Courier New"/>
        </w:rPr>
        <w:t xml:space="preserve">premier Józef Cyrankiewicz. Towarzyszyli </w:t>
      </w:r>
      <w:r w:rsidR="00851094">
        <w:rPr>
          <w:rFonts w:ascii="Courier New" w:eastAsia="Calibri" w:hAnsi="Courier New" w:cs="Courier New"/>
        </w:rPr>
        <w:t>mu wicepremierzy</w:t>
      </w:r>
      <w:r w:rsidR="00B27F1B" w:rsidRPr="003B7DAE">
        <w:rPr>
          <w:rFonts w:ascii="Courier New" w:eastAsia="Calibri" w:hAnsi="Courier New" w:cs="Courier New"/>
        </w:rPr>
        <w:t xml:space="preserve"> i ministrow</w:t>
      </w:r>
      <w:r w:rsidR="00851094">
        <w:rPr>
          <w:rFonts w:ascii="Courier New" w:eastAsia="Calibri" w:hAnsi="Courier New" w:cs="Courier New"/>
        </w:rPr>
        <w:t>ie, a nawet marszałek Konstanty</w:t>
      </w:r>
    </w:p>
    <w:p w:rsidR="00851094" w:rsidRDefault="00851094" w:rsidP="00851094">
      <w:pPr>
        <w:spacing w:line="360" w:lineRule="auto"/>
        <w:jc w:val="center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Rokossowski.</w:t>
      </w:r>
    </w:p>
    <w:p w:rsidR="00851094" w:rsidRDefault="00B27F1B" w:rsidP="00327191">
      <w:pPr>
        <w:spacing w:line="360" w:lineRule="auto"/>
        <w:rPr>
          <w:rFonts w:ascii="Courier New" w:eastAsia="Calibri" w:hAnsi="Courier New" w:cs="Courier New"/>
        </w:rPr>
      </w:pPr>
      <w:r w:rsidRPr="003B7DAE">
        <w:rPr>
          <w:rFonts w:ascii="Courier New" w:eastAsia="Calibri" w:hAnsi="Courier New" w:cs="Courier New"/>
        </w:rPr>
        <w:t xml:space="preserve">Plan reformy </w:t>
      </w:r>
      <w:r w:rsidR="00851094" w:rsidRPr="003B7DAE">
        <w:rPr>
          <w:rFonts w:ascii="Courier New" w:eastAsia="Calibri" w:hAnsi="Courier New" w:cs="Courier New"/>
        </w:rPr>
        <w:t xml:space="preserve">walutowej </w:t>
      </w:r>
      <w:r w:rsidRPr="003B7DAE">
        <w:rPr>
          <w:rFonts w:ascii="Courier New" w:eastAsia="Calibri" w:hAnsi="Courier New" w:cs="Courier New"/>
        </w:rPr>
        <w:t xml:space="preserve">przedstawił </w:t>
      </w:r>
      <w:r w:rsidR="00851094" w:rsidRPr="003B7DAE">
        <w:rPr>
          <w:rFonts w:ascii="Courier New" w:eastAsia="Calibri" w:hAnsi="Courier New" w:cs="Courier New"/>
        </w:rPr>
        <w:t xml:space="preserve">minister </w:t>
      </w:r>
      <w:r w:rsidRPr="003B7DAE">
        <w:rPr>
          <w:rFonts w:ascii="Courier New" w:eastAsia="Calibri" w:hAnsi="Courier New" w:cs="Courier New"/>
        </w:rPr>
        <w:t>finansów</w:t>
      </w:r>
      <w:r w:rsidR="00851094">
        <w:rPr>
          <w:rFonts w:ascii="Courier New" w:eastAsia="Calibri" w:hAnsi="Courier New" w:cs="Courier New"/>
        </w:rPr>
        <w:t>, a posłom zakaz</w:t>
      </w:r>
      <w:r w:rsidR="006F2887">
        <w:rPr>
          <w:rFonts w:ascii="Courier New" w:eastAsia="Calibri" w:hAnsi="Courier New" w:cs="Courier New"/>
        </w:rPr>
        <w:t>a</w:t>
      </w:r>
      <w:r w:rsidR="00851094">
        <w:rPr>
          <w:rFonts w:ascii="Courier New" w:eastAsia="Calibri" w:hAnsi="Courier New" w:cs="Courier New"/>
        </w:rPr>
        <w:t>no</w:t>
      </w:r>
      <w:r w:rsidRPr="003B7DAE">
        <w:rPr>
          <w:rFonts w:ascii="Courier New" w:eastAsia="Calibri" w:hAnsi="Courier New" w:cs="Courier New"/>
        </w:rPr>
        <w:t xml:space="preserve"> opuszczać budynek Sejmu i kontaktować się z kimkolwiek. </w:t>
      </w:r>
      <w:r w:rsidR="009E6F68" w:rsidRPr="003B7DAE">
        <w:rPr>
          <w:rFonts w:ascii="Courier New" w:eastAsia="Calibri" w:hAnsi="Courier New" w:cs="Courier New"/>
        </w:rPr>
        <w:t xml:space="preserve">Nic dziwnego, gdyż uchwalona ustawa miała zasilić budżet państwa. Reforma </w:t>
      </w:r>
      <w:r w:rsidR="00851094" w:rsidRPr="003B7DAE">
        <w:rPr>
          <w:rFonts w:ascii="Courier New" w:eastAsia="Calibri" w:hAnsi="Courier New" w:cs="Courier New"/>
        </w:rPr>
        <w:t xml:space="preserve">wprowadziła </w:t>
      </w:r>
      <w:r w:rsidR="009E6F68" w:rsidRPr="003B7DAE">
        <w:rPr>
          <w:rFonts w:ascii="Courier New" w:eastAsia="Calibri" w:hAnsi="Courier New" w:cs="Courier New"/>
        </w:rPr>
        <w:t>do obiegu po raz pierwszy po wojnie bilon. Do tej pory w użyciu były jedynie banknoty. Jak wypowiadają się fachowcy</w:t>
      </w:r>
      <w:r w:rsidR="006023C4" w:rsidRPr="003B7DAE">
        <w:rPr>
          <w:rFonts w:ascii="Courier New" w:eastAsia="Calibri" w:hAnsi="Courier New" w:cs="Courier New"/>
        </w:rPr>
        <w:t>,</w:t>
      </w:r>
      <w:r w:rsidR="009E6F68" w:rsidRPr="003B7DAE">
        <w:rPr>
          <w:rFonts w:ascii="Courier New" w:eastAsia="Calibri" w:hAnsi="Courier New" w:cs="Courier New"/>
        </w:rPr>
        <w:t xml:space="preserve"> posiadacze </w:t>
      </w:r>
      <w:r w:rsidR="009E6F68" w:rsidRPr="003B7DAE">
        <w:rPr>
          <w:rFonts w:ascii="Courier New" w:eastAsia="Calibri" w:hAnsi="Courier New" w:cs="Courier New"/>
        </w:rPr>
        <w:lastRenderedPageBreak/>
        <w:t xml:space="preserve">gotówki stracili dwie trzecie jej dotychczasowej wartości. </w:t>
      </w:r>
      <w:r w:rsidR="00851094" w:rsidRPr="003B7DAE">
        <w:rPr>
          <w:rFonts w:ascii="Courier New" w:eastAsia="Calibri" w:hAnsi="Courier New" w:cs="Courier New"/>
        </w:rPr>
        <w:t xml:space="preserve">Ta reforma boleśnie odbiła się na całym społeczeństwie, chociaż deklarowano, że jest skierowana przeciwko spekulantom i kapitalistom. </w:t>
      </w:r>
      <w:r w:rsidR="00851094">
        <w:rPr>
          <w:rFonts w:ascii="Courier New" w:eastAsia="Calibri" w:hAnsi="Courier New" w:cs="Courier New"/>
        </w:rPr>
        <w:t>Jednocześnie</w:t>
      </w:r>
    </w:p>
    <w:p w:rsidR="00851094" w:rsidRDefault="00851094" w:rsidP="00851094">
      <w:pPr>
        <w:spacing w:line="360" w:lineRule="auto"/>
        <w:jc w:val="center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uchwalono</w:t>
      </w:r>
    </w:p>
    <w:p w:rsidR="00851094" w:rsidRDefault="009E6F68" w:rsidP="00327191">
      <w:pPr>
        <w:spacing w:line="360" w:lineRule="auto"/>
        <w:rPr>
          <w:rFonts w:ascii="Courier New" w:eastAsia="Calibri" w:hAnsi="Courier New" w:cs="Courier New"/>
        </w:rPr>
      </w:pPr>
      <w:r w:rsidRPr="003B7DAE">
        <w:rPr>
          <w:rFonts w:ascii="Courier New" w:eastAsia="Calibri" w:hAnsi="Courier New" w:cs="Courier New"/>
        </w:rPr>
        <w:t>ustawę, która zakazywała posiadanie obcych walut, złota i platyny. Na mocy tejże ustawy, każdy obywatel, k</w:t>
      </w:r>
      <w:r w:rsidR="00851094">
        <w:rPr>
          <w:rFonts w:ascii="Courier New" w:eastAsia="Calibri" w:hAnsi="Courier New" w:cs="Courier New"/>
        </w:rPr>
        <w:t>tóry posiadał</w:t>
      </w:r>
      <w:r w:rsidRPr="003B7DAE">
        <w:rPr>
          <w:rFonts w:ascii="Courier New" w:eastAsia="Calibri" w:hAnsi="Courier New" w:cs="Courier New"/>
        </w:rPr>
        <w:t xml:space="preserve"> dewizy albo złoto lub platynę, powinien odsprzedać je państwu. </w:t>
      </w:r>
      <w:r w:rsidR="00851094">
        <w:rPr>
          <w:rFonts w:ascii="Courier New" w:eastAsia="Calibri" w:hAnsi="Courier New" w:cs="Courier New"/>
        </w:rPr>
        <w:t>Ceną zakupu</w:t>
      </w:r>
      <w:r w:rsidRPr="003B7DAE">
        <w:rPr>
          <w:rFonts w:ascii="Courier New" w:eastAsia="Calibri" w:hAnsi="Courier New" w:cs="Courier New"/>
        </w:rPr>
        <w:t xml:space="preserve"> tych walorów była cena urzędowa. Za uchylenie się </w:t>
      </w:r>
      <w:r w:rsidR="00851094">
        <w:rPr>
          <w:rFonts w:ascii="Courier New" w:eastAsia="Calibri" w:hAnsi="Courier New" w:cs="Courier New"/>
        </w:rPr>
        <w:t>od</w:t>
      </w:r>
      <w:r w:rsidRPr="003B7DAE">
        <w:rPr>
          <w:rFonts w:ascii="Courier New" w:eastAsia="Calibri" w:hAnsi="Courier New" w:cs="Courier New"/>
        </w:rPr>
        <w:t xml:space="preserve"> tego obowiązku groziła </w:t>
      </w:r>
      <w:r w:rsidRPr="00851094">
        <w:rPr>
          <w:rFonts w:ascii="Courier New" w:eastAsia="Calibri" w:hAnsi="Courier New" w:cs="Courier New"/>
          <w:u w:val="single"/>
        </w:rPr>
        <w:t>kara więzienia</w:t>
      </w:r>
      <w:r w:rsidRPr="003B7DAE">
        <w:rPr>
          <w:rFonts w:ascii="Courier New" w:eastAsia="Calibri" w:hAnsi="Courier New" w:cs="Courier New"/>
        </w:rPr>
        <w:t xml:space="preserve">. Za </w:t>
      </w:r>
      <w:r w:rsidRPr="00851094">
        <w:rPr>
          <w:rFonts w:ascii="Arial" w:eastAsia="Calibri" w:hAnsi="Arial" w:cs="Arial"/>
        </w:rPr>
        <w:t>nielegalny</w:t>
      </w:r>
      <w:r w:rsidRPr="003B7DAE">
        <w:rPr>
          <w:rFonts w:ascii="Courier New" w:eastAsia="Calibri" w:hAnsi="Courier New" w:cs="Courier New"/>
        </w:rPr>
        <w:t xml:space="preserve"> obrót dewizami, złotem i platyną przewidziane było dożywocie, a nawet kara śmierci.</w:t>
      </w:r>
      <w:r w:rsidR="00325ABD" w:rsidRPr="003B7DAE">
        <w:rPr>
          <w:rFonts w:ascii="Courier New" w:eastAsia="Calibri" w:hAnsi="Courier New" w:cs="Courier New"/>
        </w:rPr>
        <w:t xml:space="preserve"> To nie jedyna wymiana polskiego pieniądza w historii. Denominacja z </w:t>
      </w:r>
      <w:r w:rsidR="007B6971" w:rsidRPr="003B7DAE">
        <w:rPr>
          <w:rFonts w:ascii="Courier New" w:eastAsia="Calibri" w:hAnsi="Courier New" w:cs="Courier New"/>
        </w:rPr>
        <w:t xml:space="preserve">końca lat </w:t>
      </w:r>
      <w:r w:rsidR="007B6971" w:rsidRPr="00851094">
        <w:rPr>
          <w:rFonts w:ascii="Courier New" w:eastAsia="Calibri" w:hAnsi="Courier New" w:cs="Courier New"/>
          <w:u w:val="single"/>
        </w:rPr>
        <w:t>dziewięćdziesiątych</w:t>
      </w:r>
      <w:r w:rsidR="007B6971" w:rsidRPr="003B7DAE">
        <w:rPr>
          <w:rFonts w:ascii="Courier New" w:eastAsia="Calibri" w:hAnsi="Courier New" w:cs="Courier New"/>
        </w:rPr>
        <w:t xml:space="preserve"> poprzedniego stulecia</w:t>
      </w:r>
      <w:r w:rsidR="00325ABD" w:rsidRPr="003B7DAE">
        <w:rPr>
          <w:rFonts w:ascii="Courier New" w:eastAsia="Calibri" w:hAnsi="Courier New" w:cs="Courier New"/>
        </w:rPr>
        <w:t xml:space="preserve"> była operacją czysto techniczną. Jak mówią dzisiaj w Narodowym Banku Polskim, straciliśmy tylko cztery zera.</w:t>
      </w:r>
    </w:p>
    <w:p w:rsidR="00851094" w:rsidRDefault="00AD7AC4" w:rsidP="00327191">
      <w:pPr>
        <w:spacing w:line="360" w:lineRule="auto"/>
        <w:rPr>
          <w:rFonts w:ascii="Courier New" w:eastAsia="Calibri" w:hAnsi="Courier New" w:cs="Courier New"/>
        </w:rPr>
      </w:pPr>
      <w:r w:rsidRPr="003B7DAE">
        <w:rPr>
          <w:rFonts w:ascii="Courier New" w:eastAsia="Calibri" w:hAnsi="Courier New" w:cs="Courier New"/>
        </w:rPr>
        <w:t xml:space="preserve">Jednak stało się to </w:t>
      </w:r>
      <w:r w:rsidR="00851094">
        <w:rPr>
          <w:rFonts w:ascii="Courier New" w:eastAsia="Calibri" w:hAnsi="Courier New" w:cs="Courier New"/>
        </w:rPr>
        <w:t>przeżyciem</w:t>
      </w:r>
      <w:r w:rsidRPr="003B7DAE">
        <w:rPr>
          <w:rFonts w:ascii="Courier New" w:eastAsia="Calibri" w:hAnsi="Courier New" w:cs="Courier New"/>
        </w:rPr>
        <w:t xml:space="preserve"> pokoleniowym. Grudniowe wynagrodzenie 1994 r. Polacy odebrali jeszcze w milionach. </w:t>
      </w:r>
      <w:r w:rsidRPr="00851094">
        <w:rPr>
          <w:rFonts w:ascii="Courier New" w:eastAsia="Calibri" w:hAnsi="Courier New" w:cs="Courier New"/>
          <w:i/>
        </w:rPr>
        <w:t>Zdecydowana</w:t>
      </w:r>
      <w:r w:rsidRPr="003B7DAE">
        <w:rPr>
          <w:rFonts w:ascii="Courier New" w:eastAsia="Calibri" w:hAnsi="Courier New" w:cs="Courier New"/>
        </w:rPr>
        <w:t xml:space="preserve"> większość Polaków była wtedy milionerami. Nie oznaczało to jednak zamożnoś</w:t>
      </w:r>
      <w:r w:rsidR="006F08CB">
        <w:rPr>
          <w:rFonts w:ascii="Courier New" w:eastAsia="Calibri" w:hAnsi="Courier New" w:cs="Courier New"/>
        </w:rPr>
        <w:t xml:space="preserve">ci, a </w:t>
      </w:r>
      <w:r w:rsidR="00851094">
        <w:rPr>
          <w:rFonts w:ascii="Courier New" w:eastAsia="Calibri" w:hAnsi="Courier New" w:cs="Courier New"/>
        </w:rPr>
        <w:t>było skutkiem</w:t>
      </w:r>
      <w:r w:rsidR="006F08CB">
        <w:rPr>
          <w:rFonts w:ascii="Courier New" w:eastAsia="Calibri" w:hAnsi="Courier New" w:cs="Courier New"/>
        </w:rPr>
        <w:t xml:space="preserve"> hiperinflacji</w:t>
      </w:r>
      <w:r w:rsidRPr="003B7DAE">
        <w:rPr>
          <w:rFonts w:ascii="Courier New" w:eastAsia="Calibri" w:hAnsi="Courier New" w:cs="Courier New"/>
        </w:rPr>
        <w:t xml:space="preserve">. To </w:t>
      </w:r>
      <w:r w:rsidRPr="00851094">
        <w:rPr>
          <w:rFonts w:ascii="Courier New" w:eastAsia="Calibri" w:hAnsi="Courier New" w:cs="Courier New"/>
          <w:u w:val="single"/>
        </w:rPr>
        <w:t>inflacja</w:t>
      </w:r>
      <w:r w:rsidRPr="003B7DAE">
        <w:rPr>
          <w:rFonts w:ascii="Courier New" w:eastAsia="Calibri" w:hAnsi="Courier New" w:cs="Courier New"/>
        </w:rPr>
        <w:t xml:space="preserve"> powodowała, że ceny rosły w szybkim tempie. Reformę rozpoczęto 1 stycznia 1995 r. wprowadzając w kraju nową jednostkę pieniężną. By</w:t>
      </w:r>
      <w:r w:rsidR="00851094">
        <w:rPr>
          <w:rFonts w:ascii="Courier New" w:eastAsia="Calibri" w:hAnsi="Courier New" w:cs="Courier New"/>
        </w:rPr>
        <w:t>ł to nowy</w:t>
      </w:r>
      <w:r w:rsidRPr="003B7DAE">
        <w:rPr>
          <w:rFonts w:ascii="Courier New" w:eastAsia="Calibri" w:hAnsi="Courier New" w:cs="Courier New"/>
        </w:rPr>
        <w:t xml:space="preserve"> złoty, który </w:t>
      </w:r>
      <w:r w:rsidR="00851094" w:rsidRPr="003B7DAE">
        <w:rPr>
          <w:rFonts w:ascii="Courier New" w:eastAsia="Calibri" w:hAnsi="Courier New" w:cs="Courier New"/>
        </w:rPr>
        <w:t xml:space="preserve">zastąpił </w:t>
      </w:r>
      <w:r w:rsidRPr="003B7DAE">
        <w:rPr>
          <w:rFonts w:ascii="Courier New" w:eastAsia="Calibri" w:hAnsi="Courier New" w:cs="Courier New"/>
        </w:rPr>
        <w:t xml:space="preserve">starą </w:t>
      </w:r>
      <w:r w:rsidR="00851094" w:rsidRPr="003B7DAE">
        <w:rPr>
          <w:rFonts w:ascii="Courier New" w:eastAsia="Calibri" w:hAnsi="Courier New" w:cs="Courier New"/>
        </w:rPr>
        <w:t xml:space="preserve">złotówkę </w:t>
      </w:r>
      <w:r w:rsidRPr="003B7DAE">
        <w:rPr>
          <w:rFonts w:ascii="Courier New" w:eastAsia="Calibri" w:hAnsi="Courier New" w:cs="Courier New"/>
        </w:rPr>
        <w:t xml:space="preserve">w relacji </w:t>
      </w:r>
      <w:r w:rsidR="00851094">
        <w:rPr>
          <w:rFonts w:ascii="Courier New" w:eastAsia="Calibri" w:hAnsi="Courier New" w:cs="Courier New"/>
        </w:rPr>
        <w:t>jednego</w:t>
      </w:r>
      <w:r w:rsidRPr="003B7DAE">
        <w:rPr>
          <w:rFonts w:ascii="Courier New" w:eastAsia="Calibri" w:hAnsi="Courier New" w:cs="Courier New"/>
        </w:rPr>
        <w:t xml:space="preserve"> </w:t>
      </w:r>
      <w:r w:rsidRPr="003B7DAE">
        <w:rPr>
          <w:rFonts w:ascii="Courier New" w:eastAsia="Calibri" w:hAnsi="Courier New" w:cs="Courier New"/>
        </w:rPr>
        <w:lastRenderedPageBreak/>
        <w:t xml:space="preserve">do dziesięciu tysięcy. Cały ten proces </w:t>
      </w:r>
      <w:r w:rsidR="00851094" w:rsidRPr="003B7DAE">
        <w:rPr>
          <w:rFonts w:ascii="Courier New" w:eastAsia="Calibri" w:hAnsi="Courier New" w:cs="Courier New"/>
        </w:rPr>
        <w:t xml:space="preserve">przebiegł </w:t>
      </w:r>
      <w:r w:rsidRPr="003B7DAE">
        <w:rPr>
          <w:rFonts w:ascii="Courier New" w:eastAsia="Calibri" w:hAnsi="Courier New" w:cs="Courier New"/>
        </w:rPr>
        <w:t xml:space="preserve">bardzo </w:t>
      </w:r>
      <w:r w:rsidR="00851094" w:rsidRPr="003B7DAE">
        <w:rPr>
          <w:rFonts w:ascii="Courier New" w:eastAsia="Calibri" w:hAnsi="Courier New" w:cs="Courier New"/>
        </w:rPr>
        <w:t xml:space="preserve">sprawnie </w:t>
      </w:r>
      <w:r w:rsidRPr="003B7DAE">
        <w:rPr>
          <w:rFonts w:ascii="Courier New" w:eastAsia="Calibri" w:hAnsi="Courier New" w:cs="Courier New"/>
        </w:rPr>
        <w:t>i bez zakłóce</w:t>
      </w:r>
      <w:r w:rsidR="00851094">
        <w:rPr>
          <w:rFonts w:ascii="Courier New" w:eastAsia="Calibri" w:hAnsi="Courier New" w:cs="Courier New"/>
        </w:rPr>
        <w:t>ń nie tylko</w:t>
      </w:r>
      <w:r w:rsidRPr="003B7DAE">
        <w:rPr>
          <w:rFonts w:ascii="Courier New" w:eastAsia="Calibri" w:hAnsi="Courier New" w:cs="Courier New"/>
        </w:rPr>
        <w:t xml:space="preserve"> w roku wprowadzenia denominacji, ale i w późniejszych latach. Warunkiem refo</w:t>
      </w:r>
      <w:r w:rsidR="00851094">
        <w:rPr>
          <w:rFonts w:ascii="Courier New" w:eastAsia="Calibri" w:hAnsi="Courier New" w:cs="Courier New"/>
        </w:rPr>
        <w:t>rmy był spadek</w:t>
      </w:r>
      <w:r w:rsidRPr="003B7DAE">
        <w:rPr>
          <w:rFonts w:ascii="Courier New" w:eastAsia="Calibri" w:hAnsi="Courier New" w:cs="Courier New"/>
        </w:rPr>
        <w:t xml:space="preserve"> inflacji do poziomu dziesięciu procent i gwarancja, że </w:t>
      </w:r>
      <w:r w:rsidR="00851094">
        <w:rPr>
          <w:rFonts w:ascii="Courier New" w:eastAsia="Calibri" w:hAnsi="Courier New" w:cs="Courier New"/>
        </w:rPr>
        <w:t>ten poziom</w:t>
      </w:r>
      <w:r w:rsidRPr="003B7DAE">
        <w:rPr>
          <w:rFonts w:ascii="Courier New" w:eastAsia="Calibri" w:hAnsi="Courier New" w:cs="Courier New"/>
        </w:rPr>
        <w:t xml:space="preserve"> utrzyma się przez dłuższy czas. Było to możliwe dzięki realizacji tzw. </w:t>
      </w:r>
      <w:r w:rsidRPr="00851094">
        <w:rPr>
          <w:rFonts w:ascii="Courier New" w:eastAsia="Calibri" w:hAnsi="Courier New" w:cs="Courier New"/>
          <w:u w:val="single"/>
        </w:rPr>
        <w:t>planu Leszka Balcerowicza</w:t>
      </w:r>
      <w:r w:rsidRPr="003B7DAE">
        <w:rPr>
          <w:rFonts w:ascii="Courier New" w:eastAsia="Calibri" w:hAnsi="Courier New" w:cs="Courier New"/>
        </w:rPr>
        <w:t>, ówczesnego wicepremiera i ministra finansów. Trans</w:t>
      </w:r>
      <w:r w:rsidR="00DA30FB">
        <w:rPr>
          <w:rFonts w:ascii="Courier New" w:eastAsia="Calibri" w:hAnsi="Courier New" w:cs="Courier New"/>
        </w:rPr>
        <w:t>formacja z gospodarki central</w:t>
      </w:r>
      <w:r w:rsidR="00851094">
        <w:rPr>
          <w:rFonts w:ascii="Courier New" w:eastAsia="Calibri" w:hAnsi="Courier New" w:cs="Courier New"/>
        </w:rPr>
        <w:t>nie</w:t>
      </w:r>
      <w:r w:rsidRPr="003B7DAE">
        <w:rPr>
          <w:rFonts w:ascii="Courier New" w:eastAsia="Calibri" w:hAnsi="Courier New" w:cs="Courier New"/>
        </w:rPr>
        <w:t xml:space="preserve"> sterowa</w:t>
      </w:r>
      <w:r w:rsidR="00851094">
        <w:rPr>
          <w:rFonts w:ascii="Courier New" w:eastAsia="Calibri" w:hAnsi="Courier New" w:cs="Courier New"/>
        </w:rPr>
        <w:t>nej do</w:t>
      </w:r>
      <w:r w:rsidRPr="003B7DAE">
        <w:rPr>
          <w:rFonts w:ascii="Courier New" w:eastAsia="Calibri" w:hAnsi="Courier New" w:cs="Courier New"/>
        </w:rPr>
        <w:t xml:space="preserve"> rynkowej była terapią </w:t>
      </w:r>
      <w:r w:rsidRPr="00851094">
        <w:rPr>
          <w:rFonts w:ascii="Courier New" w:eastAsia="Calibri" w:hAnsi="Courier New" w:cs="Courier New"/>
          <w:b/>
        </w:rPr>
        <w:t>szokową</w:t>
      </w:r>
      <w:r w:rsidRPr="003B7DAE">
        <w:rPr>
          <w:rFonts w:ascii="Courier New" w:eastAsia="Calibri" w:hAnsi="Courier New" w:cs="Courier New"/>
        </w:rPr>
        <w:t xml:space="preserve">, skutki społeczne były olbrzymie, ale prowadziła do </w:t>
      </w:r>
      <w:r w:rsidR="00851094" w:rsidRPr="003B7DAE">
        <w:rPr>
          <w:rFonts w:ascii="Courier New" w:eastAsia="Calibri" w:hAnsi="Courier New" w:cs="Courier New"/>
        </w:rPr>
        <w:t xml:space="preserve">stabilizacji </w:t>
      </w:r>
      <w:r w:rsidRPr="003B7DAE">
        <w:rPr>
          <w:rFonts w:ascii="Courier New" w:eastAsia="Calibri" w:hAnsi="Courier New" w:cs="Courier New"/>
        </w:rPr>
        <w:t xml:space="preserve">i </w:t>
      </w:r>
      <w:r w:rsidR="00851094" w:rsidRPr="003B7DAE">
        <w:rPr>
          <w:rFonts w:ascii="Courier New" w:eastAsia="Calibri" w:hAnsi="Courier New" w:cs="Courier New"/>
        </w:rPr>
        <w:t xml:space="preserve">redukcji </w:t>
      </w:r>
      <w:r w:rsidRPr="003B7DAE">
        <w:rPr>
          <w:rFonts w:ascii="Courier New" w:eastAsia="Calibri" w:hAnsi="Courier New" w:cs="Courier New"/>
        </w:rPr>
        <w:t xml:space="preserve">galopującej inflacji, a także obniżenia deficytu budżetowego. Przedtem posługiwano się </w:t>
      </w:r>
      <w:r w:rsidR="00851094">
        <w:rPr>
          <w:rFonts w:ascii="Courier New" w:eastAsia="Calibri" w:hAnsi="Courier New" w:cs="Courier New"/>
        </w:rPr>
        <w:t>wielocyfrowymi</w:t>
      </w:r>
      <w:r w:rsidR="00B60307">
        <w:rPr>
          <w:rFonts w:ascii="Courier New" w:eastAsia="Calibri" w:hAnsi="Courier New" w:cs="Courier New"/>
        </w:rPr>
        <w:t xml:space="preserve"> liczb</w:t>
      </w:r>
      <w:r w:rsidR="00851094">
        <w:rPr>
          <w:rFonts w:ascii="Courier New" w:eastAsia="Calibri" w:hAnsi="Courier New" w:cs="Courier New"/>
        </w:rPr>
        <w:t>ami</w:t>
      </w:r>
      <w:r w:rsidRPr="003B7DAE">
        <w:rPr>
          <w:rFonts w:ascii="Courier New" w:eastAsia="Calibri" w:hAnsi="Courier New" w:cs="Courier New"/>
        </w:rPr>
        <w:t xml:space="preserve"> w codziennych transakcjach, a było to niewygodne. Reformę tę także przygotowywano wcześniej. Mennica Państwowa już </w:t>
      </w:r>
      <w:r w:rsidRPr="00851094">
        <w:rPr>
          <w:rFonts w:ascii="Courier New" w:eastAsia="Calibri" w:hAnsi="Courier New" w:cs="Courier New"/>
          <w:b/>
        </w:rPr>
        <w:t>w 1990</w:t>
      </w:r>
      <w:r w:rsidRPr="003B7DAE">
        <w:rPr>
          <w:rFonts w:ascii="Courier New" w:eastAsia="Calibri" w:hAnsi="Courier New" w:cs="Courier New"/>
        </w:rPr>
        <w:t xml:space="preserve"> roku rozpoczęła bicie monet z myślą o </w:t>
      </w:r>
      <w:r w:rsidRPr="00851094">
        <w:rPr>
          <w:rFonts w:ascii="Courier New" w:eastAsia="Calibri" w:hAnsi="Courier New" w:cs="Courier New"/>
          <w:u w:val="single"/>
        </w:rPr>
        <w:t>przyszłej denominacji</w:t>
      </w:r>
      <w:r w:rsidRPr="003B7DAE">
        <w:rPr>
          <w:rFonts w:ascii="Courier New" w:eastAsia="Calibri" w:hAnsi="Courier New" w:cs="Courier New"/>
        </w:rPr>
        <w:t>. Zgromadzono ich sporą ilość, co pozwoliło szybko zastąpić nimi starą złotó</w:t>
      </w:r>
      <w:r w:rsidR="00851094">
        <w:rPr>
          <w:rFonts w:ascii="Courier New" w:eastAsia="Calibri" w:hAnsi="Courier New" w:cs="Courier New"/>
        </w:rPr>
        <w:t>wkę. Przygotowywano</w:t>
      </w:r>
      <w:r w:rsidRPr="003B7DAE">
        <w:rPr>
          <w:rFonts w:ascii="Courier New" w:eastAsia="Calibri" w:hAnsi="Courier New" w:cs="Courier New"/>
        </w:rPr>
        <w:t xml:space="preserve"> także serię nowych banknotów, ale nie weszły one do obiegu gdyż </w:t>
      </w:r>
      <w:r w:rsidR="00851094">
        <w:rPr>
          <w:rFonts w:ascii="Courier New" w:eastAsia="Calibri" w:hAnsi="Courier New" w:cs="Courier New"/>
        </w:rPr>
        <w:t>były słabo zabezpieczone przed fałszowaniem</w:t>
      </w:r>
      <w:r w:rsidRPr="003B7DAE">
        <w:rPr>
          <w:rFonts w:ascii="Courier New" w:eastAsia="Calibri" w:hAnsi="Courier New" w:cs="Courier New"/>
        </w:rPr>
        <w:t>. Wi</w:t>
      </w:r>
      <w:r w:rsidR="00851094">
        <w:rPr>
          <w:rFonts w:ascii="Courier New" w:eastAsia="Calibri" w:hAnsi="Courier New" w:cs="Courier New"/>
        </w:rPr>
        <w:t>ększość</w:t>
      </w:r>
      <w:r w:rsidRPr="003B7DAE">
        <w:rPr>
          <w:rFonts w:ascii="Courier New" w:eastAsia="Calibri" w:hAnsi="Courier New" w:cs="Courier New"/>
        </w:rPr>
        <w:t xml:space="preserve"> starszych </w:t>
      </w:r>
      <w:r w:rsidR="00851094" w:rsidRPr="003B7DAE">
        <w:rPr>
          <w:rFonts w:ascii="Courier New" w:eastAsia="Calibri" w:hAnsi="Courier New" w:cs="Courier New"/>
        </w:rPr>
        <w:t xml:space="preserve">Polaków </w:t>
      </w:r>
      <w:r w:rsidRPr="003B7DAE">
        <w:rPr>
          <w:rFonts w:ascii="Courier New" w:eastAsia="Calibri" w:hAnsi="Courier New" w:cs="Courier New"/>
        </w:rPr>
        <w:t xml:space="preserve">była </w:t>
      </w:r>
      <w:r w:rsidR="00851094" w:rsidRPr="003B7DAE">
        <w:rPr>
          <w:rFonts w:ascii="Courier New" w:eastAsia="Calibri" w:hAnsi="Courier New" w:cs="Courier New"/>
        </w:rPr>
        <w:t xml:space="preserve">sceptycznie </w:t>
      </w:r>
      <w:r w:rsidRPr="003B7DAE">
        <w:rPr>
          <w:rFonts w:ascii="Courier New" w:eastAsia="Calibri" w:hAnsi="Courier New" w:cs="Courier New"/>
        </w:rPr>
        <w:t xml:space="preserve">nastawiona do tej reformy. </w:t>
      </w:r>
      <w:r w:rsidR="00851094">
        <w:rPr>
          <w:rFonts w:ascii="Courier New" w:eastAsia="Calibri" w:hAnsi="Courier New" w:cs="Courier New"/>
        </w:rPr>
        <w:t>Wielu</w:t>
      </w:r>
      <w:r w:rsidRPr="003B7DAE">
        <w:rPr>
          <w:rFonts w:ascii="Courier New" w:eastAsia="Calibri" w:hAnsi="Courier New" w:cs="Courier New"/>
        </w:rPr>
        <w:t xml:space="preserve"> jeszcze doskonale pamiętało wymi</w:t>
      </w:r>
      <w:r w:rsidR="00851094">
        <w:rPr>
          <w:rFonts w:ascii="Courier New" w:eastAsia="Calibri" w:hAnsi="Courier New" w:cs="Courier New"/>
        </w:rPr>
        <w:t>anę starych</w:t>
      </w:r>
      <w:r w:rsidRPr="003B7DAE">
        <w:rPr>
          <w:rFonts w:ascii="Courier New" w:eastAsia="Calibri" w:hAnsi="Courier New" w:cs="Courier New"/>
        </w:rPr>
        <w:t xml:space="preserve"> złotych na nowe </w:t>
      </w:r>
      <w:r w:rsidR="007E7991" w:rsidRPr="003B7DAE">
        <w:rPr>
          <w:rFonts w:ascii="Courier New" w:eastAsia="Calibri" w:hAnsi="Courier New" w:cs="Courier New"/>
        </w:rPr>
        <w:t>w latach pięćdziesiątych</w:t>
      </w:r>
      <w:r w:rsidRPr="003B7DAE">
        <w:rPr>
          <w:rFonts w:ascii="Courier New" w:eastAsia="Calibri" w:hAnsi="Courier New" w:cs="Courier New"/>
        </w:rPr>
        <w:t xml:space="preserve"> i ile na tej operacji </w:t>
      </w:r>
      <w:r w:rsidR="00851094">
        <w:rPr>
          <w:rFonts w:ascii="Courier New" w:eastAsia="Calibri" w:hAnsi="Courier New" w:cs="Courier New"/>
        </w:rPr>
        <w:t>walutowej</w:t>
      </w:r>
      <w:r w:rsidRPr="003B7DAE">
        <w:rPr>
          <w:rFonts w:ascii="Courier New" w:eastAsia="Calibri" w:hAnsi="Courier New" w:cs="Courier New"/>
        </w:rPr>
        <w:t xml:space="preserve"> stracili</w:t>
      </w:r>
      <w:r w:rsidR="00851094">
        <w:rPr>
          <w:rFonts w:ascii="Courier New" w:eastAsia="Calibri" w:hAnsi="Courier New" w:cs="Courier New"/>
        </w:rPr>
        <w:t>. Sposób przeprowadzenia tamtej</w:t>
      </w:r>
    </w:p>
    <w:p w:rsidR="00851094" w:rsidRDefault="00BE7BB1" w:rsidP="00851094">
      <w:pPr>
        <w:spacing w:line="360" w:lineRule="auto"/>
        <w:jc w:val="center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„</w:t>
      </w:r>
      <w:r w:rsidR="00AD7AC4" w:rsidRPr="003B7DAE">
        <w:rPr>
          <w:rFonts w:ascii="Courier New" w:eastAsia="Calibri" w:hAnsi="Courier New" w:cs="Courier New"/>
        </w:rPr>
        <w:t>operacji</w:t>
      </w:r>
      <w:r>
        <w:rPr>
          <w:rFonts w:ascii="Courier New" w:eastAsia="Calibri" w:hAnsi="Courier New" w:cs="Courier New"/>
        </w:rPr>
        <w:t>”</w:t>
      </w:r>
    </w:p>
    <w:p w:rsidR="00851094" w:rsidRDefault="00AD7AC4" w:rsidP="00327191">
      <w:pPr>
        <w:spacing w:line="360" w:lineRule="auto"/>
        <w:rPr>
          <w:rFonts w:ascii="Courier New" w:eastAsia="Calibri" w:hAnsi="Courier New" w:cs="Courier New"/>
        </w:rPr>
      </w:pPr>
      <w:r w:rsidRPr="003B7DAE">
        <w:rPr>
          <w:rFonts w:ascii="Courier New" w:eastAsia="Calibri" w:hAnsi="Courier New" w:cs="Courier New"/>
        </w:rPr>
        <w:lastRenderedPageBreak/>
        <w:t xml:space="preserve">był całkowicie inny niż </w:t>
      </w:r>
      <w:r w:rsidR="007E7991" w:rsidRPr="003B7DAE">
        <w:rPr>
          <w:rFonts w:ascii="Courier New" w:eastAsia="Calibri" w:hAnsi="Courier New" w:cs="Courier New"/>
        </w:rPr>
        <w:t>tej późniejszej</w:t>
      </w:r>
      <w:r w:rsidRPr="003B7DAE">
        <w:rPr>
          <w:rFonts w:ascii="Courier New" w:eastAsia="Calibri" w:hAnsi="Courier New" w:cs="Courier New"/>
        </w:rPr>
        <w:t xml:space="preserve">. Mimo jednak całej kampanii informacyjnej, prezentacji wzorów nowych banknotów i monet, strach w ludziach </w:t>
      </w:r>
      <w:r w:rsidR="00E57AD2" w:rsidRPr="003B7DAE">
        <w:rPr>
          <w:rFonts w:ascii="Courier New" w:eastAsia="Calibri" w:hAnsi="Courier New" w:cs="Courier New"/>
        </w:rPr>
        <w:t>pozostał</w:t>
      </w:r>
      <w:r w:rsidRPr="003B7DAE">
        <w:rPr>
          <w:rFonts w:ascii="Courier New" w:eastAsia="Calibri" w:hAnsi="Courier New" w:cs="Courier New"/>
        </w:rPr>
        <w:t xml:space="preserve">. Ceny </w:t>
      </w:r>
      <w:r w:rsidR="00E57AD2" w:rsidRPr="003B7DAE">
        <w:rPr>
          <w:rFonts w:ascii="Courier New" w:eastAsia="Calibri" w:hAnsi="Courier New" w:cs="Courier New"/>
        </w:rPr>
        <w:t xml:space="preserve">były podawane </w:t>
      </w:r>
      <w:r w:rsidR="00851094" w:rsidRPr="003B7DAE">
        <w:rPr>
          <w:rFonts w:ascii="Courier New" w:eastAsia="Calibri" w:hAnsi="Courier New" w:cs="Courier New"/>
        </w:rPr>
        <w:t xml:space="preserve">w starych </w:t>
      </w:r>
      <w:r w:rsidR="000071B6" w:rsidRPr="003B7DAE">
        <w:rPr>
          <w:rFonts w:ascii="Courier New" w:eastAsia="Calibri" w:hAnsi="Courier New" w:cs="Courier New"/>
        </w:rPr>
        <w:t xml:space="preserve">i </w:t>
      </w:r>
      <w:r w:rsidR="00851094" w:rsidRPr="003B7DAE">
        <w:rPr>
          <w:rFonts w:ascii="Courier New" w:eastAsia="Calibri" w:hAnsi="Courier New" w:cs="Courier New"/>
        </w:rPr>
        <w:t xml:space="preserve">nowych </w:t>
      </w:r>
      <w:r w:rsidR="00E57AD2" w:rsidRPr="003B7DAE">
        <w:rPr>
          <w:rFonts w:ascii="Courier New" w:eastAsia="Calibri" w:hAnsi="Courier New" w:cs="Courier New"/>
        </w:rPr>
        <w:t>złotych, ale nie od razu mieszkańcy Polski otrzymali wyłącznie nowe pieniądze.</w:t>
      </w:r>
    </w:p>
    <w:p w:rsidR="00851094" w:rsidRDefault="00E57AD2" w:rsidP="00327191">
      <w:pPr>
        <w:spacing w:line="360" w:lineRule="auto"/>
        <w:rPr>
          <w:rFonts w:ascii="Courier New" w:eastAsia="Calibri" w:hAnsi="Courier New" w:cs="Courier New"/>
        </w:rPr>
      </w:pPr>
      <w:r w:rsidRPr="003B7DAE">
        <w:rPr>
          <w:rFonts w:ascii="Courier New" w:eastAsia="Calibri" w:hAnsi="Courier New" w:cs="Courier New"/>
        </w:rPr>
        <w:t>Przez dwa lata równole</w:t>
      </w:r>
      <w:r w:rsidR="00851094">
        <w:rPr>
          <w:rFonts w:ascii="Courier New" w:eastAsia="Calibri" w:hAnsi="Courier New" w:cs="Courier New"/>
        </w:rPr>
        <w:t>gle funkcjonowały</w:t>
      </w:r>
      <w:r w:rsidRPr="003B7DAE">
        <w:rPr>
          <w:rFonts w:ascii="Courier New" w:eastAsia="Calibri" w:hAnsi="Courier New" w:cs="Courier New"/>
        </w:rPr>
        <w:t xml:space="preserve"> nowe i stare złote. To oznaczało, że ceny też musiały być </w:t>
      </w:r>
      <w:r w:rsidR="00851094">
        <w:rPr>
          <w:rFonts w:ascii="Courier New" w:eastAsia="Calibri" w:hAnsi="Courier New" w:cs="Courier New"/>
        </w:rPr>
        <w:t>podawane</w:t>
      </w:r>
      <w:r w:rsidRPr="003B7DAE">
        <w:rPr>
          <w:rFonts w:ascii="Courier New" w:eastAsia="Calibri" w:hAnsi="Courier New" w:cs="Courier New"/>
        </w:rPr>
        <w:t xml:space="preserve"> zarówno w starych, jak i w nowych złotych. W pierwszej kolejności </w:t>
      </w:r>
      <w:r w:rsidRPr="00851094">
        <w:rPr>
          <w:rFonts w:ascii="Courier New" w:eastAsia="Calibri" w:hAnsi="Courier New" w:cs="Courier New"/>
          <w:b/>
        </w:rPr>
        <w:t>wycofywano banknoty o najniższych nominałach</w:t>
      </w:r>
      <w:r w:rsidRPr="003B7DAE">
        <w:rPr>
          <w:rFonts w:ascii="Courier New" w:eastAsia="Calibri" w:hAnsi="Courier New" w:cs="Courier New"/>
        </w:rPr>
        <w:t>, które były zastępowane monetami. Pieniądze starej emisji przestały być prawnym środkiem płatniczym w styczniu 1997 r</w:t>
      </w:r>
      <w:r w:rsidR="007E7991" w:rsidRPr="003B7DAE">
        <w:rPr>
          <w:rFonts w:ascii="Courier New" w:eastAsia="Calibri" w:hAnsi="Courier New" w:cs="Courier New"/>
        </w:rPr>
        <w:t>oku.</w:t>
      </w:r>
      <w:r w:rsidRPr="003B7DAE">
        <w:rPr>
          <w:rFonts w:ascii="Courier New" w:eastAsia="Calibri" w:hAnsi="Courier New" w:cs="Courier New"/>
        </w:rPr>
        <w:t xml:space="preserve"> Od tego momentu </w:t>
      </w:r>
      <w:r w:rsidRPr="00851094">
        <w:rPr>
          <w:rFonts w:ascii="Courier New" w:eastAsia="Calibri" w:hAnsi="Courier New" w:cs="Courier New"/>
          <w:i/>
        </w:rPr>
        <w:t>mogły być wymieniane</w:t>
      </w:r>
      <w:r w:rsidRPr="003B7DAE">
        <w:rPr>
          <w:rFonts w:ascii="Courier New" w:eastAsia="Calibri" w:hAnsi="Courier New" w:cs="Courier New"/>
        </w:rPr>
        <w:t xml:space="preserve"> na </w:t>
      </w:r>
      <w:r w:rsidR="00851094">
        <w:rPr>
          <w:rFonts w:ascii="Courier New" w:eastAsia="Calibri" w:hAnsi="Courier New" w:cs="Courier New"/>
        </w:rPr>
        <w:t>nowe</w:t>
      </w:r>
      <w:r w:rsidRPr="003B7DAE">
        <w:rPr>
          <w:rFonts w:ascii="Courier New" w:eastAsia="Calibri" w:hAnsi="Courier New" w:cs="Courier New"/>
        </w:rPr>
        <w:t xml:space="preserve"> złote tylko w bankach. Można to było robić przez następne piętnaście lat. Początki, jak zwykle, były trudne. Za </w:t>
      </w:r>
      <w:r w:rsidRPr="00851094">
        <w:rPr>
          <w:rFonts w:ascii="Courier New" w:eastAsia="Calibri" w:hAnsi="Courier New" w:cs="Courier New"/>
          <w:u w:val="single"/>
        </w:rPr>
        <w:t>milion starych złotych</w:t>
      </w:r>
      <w:r w:rsidRPr="003B7DAE">
        <w:rPr>
          <w:rFonts w:ascii="Courier New" w:eastAsia="Calibri" w:hAnsi="Courier New" w:cs="Courier New"/>
        </w:rPr>
        <w:t xml:space="preserve"> otrzymaliśmy wówczas tylko sto złotych.</w:t>
      </w:r>
    </w:p>
    <w:p w:rsidR="00851094" w:rsidRDefault="00E57AD2" w:rsidP="00327191">
      <w:pPr>
        <w:spacing w:line="360" w:lineRule="auto"/>
        <w:rPr>
          <w:rFonts w:ascii="Courier New" w:eastAsia="Calibri" w:hAnsi="Courier New" w:cs="Courier New"/>
        </w:rPr>
      </w:pPr>
      <w:r w:rsidRPr="003B7DAE">
        <w:rPr>
          <w:rFonts w:ascii="Courier New" w:eastAsia="Calibri" w:hAnsi="Courier New" w:cs="Courier New"/>
        </w:rPr>
        <w:t xml:space="preserve">Z </w:t>
      </w:r>
      <w:r w:rsidRPr="00851094">
        <w:rPr>
          <w:rFonts w:ascii="Courier New" w:eastAsia="Calibri" w:hAnsi="Courier New" w:cs="Courier New"/>
          <w:b/>
        </w:rPr>
        <w:t>przeliczaniem</w:t>
      </w:r>
      <w:r w:rsidRPr="003B7DAE">
        <w:rPr>
          <w:rFonts w:ascii="Courier New" w:eastAsia="Calibri" w:hAnsi="Courier New" w:cs="Courier New"/>
        </w:rPr>
        <w:t xml:space="preserve"> niskich kwot szło nam łatwo, z dużymi nominałami było już gorzej. </w:t>
      </w:r>
      <w:r w:rsidR="003570DB" w:rsidRPr="003B7DAE">
        <w:rPr>
          <w:rFonts w:ascii="Courier New" w:eastAsia="Calibri" w:hAnsi="Courier New" w:cs="Courier New"/>
        </w:rPr>
        <w:t xml:space="preserve">Niemniej jednak Polacy szybko przyzwyczaili się do </w:t>
      </w:r>
      <w:r w:rsidR="003570DB" w:rsidRPr="00851094">
        <w:rPr>
          <w:rFonts w:ascii="Courier New" w:eastAsia="Calibri" w:hAnsi="Courier New" w:cs="Courier New"/>
          <w:b/>
        </w:rPr>
        <w:t>nowej szaty graficznej</w:t>
      </w:r>
      <w:r w:rsidR="003570DB" w:rsidRPr="003B7DAE">
        <w:rPr>
          <w:rFonts w:ascii="Courier New" w:eastAsia="Calibri" w:hAnsi="Courier New" w:cs="Courier New"/>
        </w:rPr>
        <w:t xml:space="preserve"> banknotów i je </w:t>
      </w:r>
      <w:r w:rsidR="00851094">
        <w:rPr>
          <w:rFonts w:ascii="Courier New" w:eastAsia="Calibri" w:hAnsi="Courier New" w:cs="Courier New"/>
        </w:rPr>
        <w:t>polubili</w:t>
      </w:r>
      <w:r w:rsidR="003570DB" w:rsidRPr="003B7DAE">
        <w:rPr>
          <w:rFonts w:ascii="Courier New" w:eastAsia="Calibri" w:hAnsi="Courier New" w:cs="Courier New"/>
        </w:rPr>
        <w:t xml:space="preserve">. </w:t>
      </w:r>
      <w:bookmarkStart w:id="0" w:name="_GoBack"/>
      <w:r w:rsidR="003570DB" w:rsidRPr="00932BA4">
        <w:rPr>
          <w:rFonts w:ascii="Courier New" w:eastAsia="Calibri" w:hAnsi="Courier New" w:cs="Courier New"/>
          <w:u w:val="single"/>
        </w:rPr>
        <w:t>Powszech</w:t>
      </w:r>
      <w:r w:rsidR="007E7991" w:rsidRPr="00932BA4">
        <w:rPr>
          <w:rFonts w:ascii="Courier New" w:eastAsia="Calibri" w:hAnsi="Courier New" w:cs="Courier New"/>
          <w:u w:val="single"/>
        </w:rPr>
        <w:t>nie</w:t>
      </w:r>
      <w:bookmarkEnd w:id="0"/>
      <w:r w:rsidR="007E7991" w:rsidRPr="003B7DAE">
        <w:rPr>
          <w:rFonts w:ascii="Courier New" w:eastAsia="Calibri" w:hAnsi="Courier New" w:cs="Courier New"/>
        </w:rPr>
        <w:t xml:space="preserve"> uważane są one za estetyczne</w:t>
      </w:r>
      <w:r w:rsidR="003570DB" w:rsidRPr="003B7DAE">
        <w:rPr>
          <w:rFonts w:ascii="Courier New" w:eastAsia="Calibri" w:hAnsi="Courier New" w:cs="Courier New"/>
        </w:rPr>
        <w:t>, a także za bezpieczne. Ta reforma pozwo</w:t>
      </w:r>
      <w:r w:rsidR="00851094">
        <w:rPr>
          <w:rFonts w:ascii="Courier New" w:eastAsia="Calibri" w:hAnsi="Courier New" w:cs="Courier New"/>
        </w:rPr>
        <w:t>liła, między</w:t>
      </w:r>
      <w:r w:rsidR="003570DB" w:rsidRPr="003B7DAE">
        <w:rPr>
          <w:rFonts w:ascii="Courier New" w:eastAsia="Calibri" w:hAnsi="Courier New" w:cs="Courier New"/>
        </w:rPr>
        <w:t xml:space="preserve"> innymi, na znaczne obniżenie </w:t>
      </w:r>
      <w:r w:rsidR="00851094" w:rsidRPr="003B7DAE">
        <w:rPr>
          <w:rFonts w:ascii="Courier New" w:eastAsia="Calibri" w:hAnsi="Courier New" w:cs="Courier New"/>
        </w:rPr>
        <w:t xml:space="preserve">kosztów </w:t>
      </w:r>
      <w:r w:rsidR="003570DB" w:rsidRPr="003B7DAE">
        <w:rPr>
          <w:rFonts w:ascii="Courier New" w:eastAsia="Calibri" w:hAnsi="Courier New" w:cs="Courier New"/>
        </w:rPr>
        <w:t xml:space="preserve">obrotu </w:t>
      </w:r>
      <w:r w:rsidR="00851094" w:rsidRPr="003B7DAE">
        <w:rPr>
          <w:rFonts w:ascii="Courier New" w:eastAsia="Calibri" w:hAnsi="Courier New" w:cs="Courier New"/>
        </w:rPr>
        <w:t xml:space="preserve">gotówkowego </w:t>
      </w:r>
      <w:r w:rsidR="003570DB" w:rsidRPr="003B7DAE">
        <w:rPr>
          <w:rFonts w:ascii="Courier New" w:eastAsia="Calibri" w:hAnsi="Courier New" w:cs="Courier New"/>
        </w:rPr>
        <w:t xml:space="preserve">i różnego </w:t>
      </w:r>
      <w:r w:rsidR="008B01E2">
        <w:rPr>
          <w:rFonts w:ascii="Courier New" w:eastAsia="Calibri" w:hAnsi="Courier New" w:cs="Courier New"/>
        </w:rPr>
        <w:t xml:space="preserve">rodzaju kosztów rachunkowych. </w:t>
      </w:r>
      <w:r w:rsidR="00851094">
        <w:rPr>
          <w:rFonts w:ascii="Courier New" w:eastAsia="Calibri" w:hAnsi="Courier New" w:cs="Courier New"/>
        </w:rPr>
        <w:t>Korzyści</w:t>
      </w:r>
      <w:r w:rsidR="003570DB" w:rsidRPr="003B7DAE">
        <w:rPr>
          <w:rFonts w:ascii="Courier New" w:eastAsia="Calibri" w:hAnsi="Courier New" w:cs="Courier New"/>
        </w:rPr>
        <w:t xml:space="preserve"> z denominacji szybko poczuli też sami Polacy. Nie musieli </w:t>
      </w:r>
      <w:r w:rsidR="007E7991" w:rsidRPr="003B7DAE">
        <w:rPr>
          <w:rFonts w:ascii="Courier New" w:eastAsia="Calibri" w:hAnsi="Courier New" w:cs="Courier New"/>
        </w:rPr>
        <w:t>codziennie</w:t>
      </w:r>
      <w:r w:rsidR="003570DB" w:rsidRPr="003B7DAE">
        <w:rPr>
          <w:rFonts w:ascii="Courier New" w:eastAsia="Calibri" w:hAnsi="Courier New" w:cs="Courier New"/>
        </w:rPr>
        <w:t xml:space="preserve"> posługiwać się kwotami opiewającymi na </w:t>
      </w:r>
      <w:r w:rsidR="003570DB" w:rsidRPr="003B7DAE">
        <w:rPr>
          <w:rFonts w:ascii="Courier New" w:eastAsia="Calibri" w:hAnsi="Courier New" w:cs="Courier New"/>
        </w:rPr>
        <w:lastRenderedPageBreak/>
        <w:t>miliony, a wte</w:t>
      </w:r>
      <w:r w:rsidR="008B01E2">
        <w:rPr>
          <w:rFonts w:ascii="Courier New" w:eastAsia="Calibri" w:hAnsi="Courier New" w:cs="Courier New"/>
        </w:rPr>
        <w:t xml:space="preserve">dy przecież łatwiej o pomyłkę. </w:t>
      </w:r>
      <w:r w:rsidR="00851094">
        <w:rPr>
          <w:rFonts w:ascii="Courier New" w:eastAsia="Calibri" w:hAnsi="Courier New" w:cs="Courier New"/>
        </w:rPr>
        <w:t>N</w:t>
      </w:r>
      <w:r w:rsidR="003570DB" w:rsidRPr="003B7DAE">
        <w:rPr>
          <w:rFonts w:ascii="Courier New" w:eastAsia="Calibri" w:hAnsi="Courier New" w:cs="Courier New"/>
        </w:rPr>
        <w:t xml:space="preserve">owe </w:t>
      </w:r>
      <w:r w:rsidR="00851094" w:rsidRPr="003B7DAE">
        <w:rPr>
          <w:rFonts w:ascii="Courier New" w:eastAsia="Calibri" w:hAnsi="Courier New" w:cs="Courier New"/>
        </w:rPr>
        <w:t xml:space="preserve">banknoty </w:t>
      </w:r>
      <w:r w:rsidR="003570DB" w:rsidRPr="003B7DAE">
        <w:rPr>
          <w:rFonts w:ascii="Courier New" w:eastAsia="Calibri" w:hAnsi="Courier New" w:cs="Courier New"/>
        </w:rPr>
        <w:t xml:space="preserve">i </w:t>
      </w:r>
      <w:r w:rsidR="00851094" w:rsidRPr="003B7DAE">
        <w:rPr>
          <w:rFonts w:ascii="Courier New" w:eastAsia="Calibri" w:hAnsi="Courier New" w:cs="Courier New"/>
        </w:rPr>
        <w:t xml:space="preserve">monety </w:t>
      </w:r>
      <w:r w:rsidR="003570DB" w:rsidRPr="003B7DAE">
        <w:rPr>
          <w:rFonts w:ascii="Courier New" w:eastAsia="Calibri" w:hAnsi="Courier New" w:cs="Courier New"/>
        </w:rPr>
        <w:t>ułatwiły więc dokonywanie codziennych drobnych transakcji. Denomina</w:t>
      </w:r>
      <w:r w:rsidR="00851094">
        <w:rPr>
          <w:rFonts w:ascii="Courier New" w:eastAsia="Calibri" w:hAnsi="Courier New" w:cs="Courier New"/>
        </w:rPr>
        <w:t>cja przyczyniła się</w:t>
      </w:r>
      <w:r w:rsidR="003570DB" w:rsidRPr="003B7DAE">
        <w:rPr>
          <w:rFonts w:ascii="Courier New" w:eastAsia="Calibri" w:hAnsi="Courier New" w:cs="Courier New"/>
        </w:rPr>
        <w:t xml:space="preserve"> też do </w:t>
      </w:r>
      <w:r w:rsidR="00851094">
        <w:rPr>
          <w:rFonts w:ascii="Courier New" w:eastAsia="Calibri" w:hAnsi="Courier New" w:cs="Courier New"/>
        </w:rPr>
        <w:t>zwiększenia</w:t>
      </w:r>
      <w:r w:rsidR="003570DB" w:rsidRPr="003B7DAE">
        <w:rPr>
          <w:rFonts w:ascii="Courier New" w:eastAsia="Calibri" w:hAnsi="Courier New" w:cs="Courier New"/>
        </w:rPr>
        <w:t xml:space="preserve"> zaufania i </w:t>
      </w:r>
      <w:r w:rsidR="003570DB" w:rsidRPr="00851094">
        <w:rPr>
          <w:rFonts w:ascii="Courier New" w:eastAsia="Calibri" w:hAnsi="Courier New" w:cs="Courier New"/>
          <w:b/>
        </w:rPr>
        <w:t>prestiżu polskiego złotego</w:t>
      </w:r>
      <w:r w:rsidR="003570DB" w:rsidRPr="003B7DAE">
        <w:rPr>
          <w:rFonts w:ascii="Courier New" w:eastAsia="Calibri" w:hAnsi="Courier New" w:cs="Courier New"/>
        </w:rPr>
        <w:t xml:space="preserve"> nie tylko wśród Polaków, ale także za granicą.</w:t>
      </w:r>
    </w:p>
    <w:p w:rsidR="00325ABD" w:rsidRPr="003B7DAE" w:rsidRDefault="003570DB" w:rsidP="00327191">
      <w:pPr>
        <w:spacing w:line="360" w:lineRule="auto"/>
        <w:rPr>
          <w:rFonts w:ascii="Courier New" w:eastAsia="Calibri" w:hAnsi="Courier New" w:cs="Courier New"/>
        </w:rPr>
      </w:pPr>
      <w:r w:rsidRPr="003B7DAE">
        <w:rPr>
          <w:rFonts w:ascii="Courier New" w:eastAsia="Calibri" w:hAnsi="Courier New" w:cs="Courier New"/>
        </w:rPr>
        <w:t xml:space="preserve">O tak duży prestiż byłoby </w:t>
      </w:r>
      <w:r w:rsidR="00851094" w:rsidRPr="003B7DAE">
        <w:rPr>
          <w:rFonts w:ascii="Courier New" w:eastAsia="Calibri" w:hAnsi="Courier New" w:cs="Courier New"/>
        </w:rPr>
        <w:t xml:space="preserve">trudniej </w:t>
      </w:r>
      <w:r w:rsidRPr="003B7DAE">
        <w:rPr>
          <w:rFonts w:ascii="Courier New" w:eastAsia="Calibri" w:hAnsi="Courier New" w:cs="Courier New"/>
        </w:rPr>
        <w:t xml:space="preserve">z </w:t>
      </w:r>
      <w:r w:rsidR="00851094" w:rsidRPr="003B7DAE">
        <w:rPr>
          <w:rFonts w:ascii="Courier New" w:eastAsia="Calibri" w:hAnsi="Courier New" w:cs="Courier New"/>
        </w:rPr>
        <w:t xml:space="preserve">wieloma </w:t>
      </w:r>
      <w:r w:rsidRPr="003B7DAE">
        <w:rPr>
          <w:rFonts w:ascii="Courier New" w:eastAsia="Calibri" w:hAnsi="Courier New" w:cs="Courier New"/>
        </w:rPr>
        <w:t>zerami w walucie.</w:t>
      </w:r>
    </w:p>
    <w:sectPr w:rsidR="00325ABD" w:rsidRPr="003B7DAE" w:rsidSect="008B08ED">
      <w:footerReference w:type="default" r:id="rId8"/>
      <w:headerReference w:type="first" r:id="rId9"/>
      <w:pgSz w:w="11906" w:h="16838"/>
      <w:pgMar w:top="1418" w:right="453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47D" w:rsidRDefault="0089747D" w:rsidP="008B08ED">
      <w:r>
        <w:separator/>
      </w:r>
    </w:p>
  </w:endnote>
  <w:endnote w:type="continuationSeparator" w:id="0">
    <w:p w:rsidR="0089747D" w:rsidRDefault="0089747D" w:rsidP="008B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8723742"/>
      <w:docPartObj>
        <w:docPartGallery w:val="Page Numbers (Bottom of Page)"/>
        <w:docPartUnique/>
      </w:docPartObj>
    </w:sdtPr>
    <w:sdtEndPr>
      <w:rPr>
        <w:b/>
        <w:sz w:val="20"/>
        <w:szCs w:val="20"/>
      </w:rPr>
    </w:sdtEndPr>
    <w:sdtContent>
      <w:p w:rsidR="008B08ED" w:rsidRPr="008B08ED" w:rsidRDefault="008B08ED">
        <w:pPr>
          <w:pStyle w:val="Stopka"/>
          <w:jc w:val="right"/>
          <w:rPr>
            <w:b/>
            <w:sz w:val="20"/>
            <w:szCs w:val="20"/>
          </w:rPr>
        </w:pPr>
        <w:r w:rsidRPr="008B08ED">
          <w:rPr>
            <w:b/>
            <w:sz w:val="20"/>
            <w:szCs w:val="20"/>
          </w:rPr>
          <w:fldChar w:fldCharType="begin"/>
        </w:r>
        <w:r w:rsidRPr="008B08ED">
          <w:rPr>
            <w:b/>
            <w:sz w:val="20"/>
            <w:szCs w:val="20"/>
          </w:rPr>
          <w:instrText>PAGE   \* MERGEFORMAT</w:instrText>
        </w:r>
        <w:r w:rsidRPr="008B08ED">
          <w:rPr>
            <w:b/>
            <w:sz w:val="20"/>
            <w:szCs w:val="20"/>
          </w:rPr>
          <w:fldChar w:fldCharType="separate"/>
        </w:r>
        <w:r w:rsidR="00932BA4">
          <w:rPr>
            <w:b/>
            <w:noProof/>
            <w:sz w:val="20"/>
            <w:szCs w:val="20"/>
          </w:rPr>
          <w:t>16</w:t>
        </w:r>
        <w:r w:rsidRPr="008B08ED">
          <w:rPr>
            <w:b/>
            <w:sz w:val="20"/>
            <w:szCs w:val="20"/>
          </w:rPr>
          <w:fldChar w:fldCharType="end"/>
        </w:r>
      </w:p>
    </w:sdtContent>
  </w:sdt>
  <w:p w:rsidR="008B08ED" w:rsidRDefault="008B08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47D" w:rsidRDefault="0089747D" w:rsidP="008B08ED">
      <w:r>
        <w:separator/>
      </w:r>
    </w:p>
  </w:footnote>
  <w:footnote w:type="continuationSeparator" w:id="0">
    <w:p w:rsidR="0089747D" w:rsidRDefault="0089747D" w:rsidP="008B0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ED" w:rsidRDefault="008B08ED" w:rsidP="008B08ED">
    <w:pPr>
      <w:pStyle w:val="Nagwek"/>
    </w:pPr>
    <w:r>
      <w:t xml:space="preserve">TC Berlin 2017 – </w:t>
    </w:r>
    <w:proofErr w:type="spellStart"/>
    <w:r>
      <w:t>Text</w:t>
    </w:r>
    <w:proofErr w:type="spellEnd"/>
    <w:r w:rsidR="00730A62">
      <w:t xml:space="preserve"> </w:t>
    </w:r>
    <w:proofErr w:type="spellStart"/>
    <w:r>
      <w:t>correction</w:t>
    </w:r>
    <w:proofErr w:type="spellEnd"/>
    <w:r>
      <w:t xml:space="preserve"> Poland</w:t>
    </w:r>
  </w:p>
  <w:p w:rsidR="008B08ED" w:rsidRDefault="008B08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hangesCounter" w:val="283"/>
  </w:docVars>
  <w:rsids>
    <w:rsidRoot w:val="00290B1C"/>
    <w:rsid w:val="000071B6"/>
    <w:rsid w:val="00011E52"/>
    <w:rsid w:val="00061CE2"/>
    <w:rsid w:val="000727EB"/>
    <w:rsid w:val="000851A8"/>
    <w:rsid w:val="00092FA3"/>
    <w:rsid w:val="000A05F3"/>
    <w:rsid w:val="000A106B"/>
    <w:rsid w:val="000A7580"/>
    <w:rsid w:val="0015279A"/>
    <w:rsid w:val="00172E8E"/>
    <w:rsid w:val="001817B2"/>
    <w:rsid w:val="001A50FB"/>
    <w:rsid w:val="001B148E"/>
    <w:rsid w:val="001C2B97"/>
    <w:rsid w:val="001C5F6A"/>
    <w:rsid w:val="001E47DE"/>
    <w:rsid w:val="00233838"/>
    <w:rsid w:val="00236707"/>
    <w:rsid w:val="0026390B"/>
    <w:rsid w:val="0028581A"/>
    <w:rsid w:val="00290B1C"/>
    <w:rsid w:val="002D5ABD"/>
    <w:rsid w:val="00302A45"/>
    <w:rsid w:val="00325ABD"/>
    <w:rsid w:val="00327191"/>
    <w:rsid w:val="0033341E"/>
    <w:rsid w:val="00344CA0"/>
    <w:rsid w:val="003554CC"/>
    <w:rsid w:val="00355E20"/>
    <w:rsid w:val="003570DB"/>
    <w:rsid w:val="003B5839"/>
    <w:rsid w:val="003B7DAE"/>
    <w:rsid w:val="003C39C9"/>
    <w:rsid w:val="003D47EB"/>
    <w:rsid w:val="003F687D"/>
    <w:rsid w:val="00410F14"/>
    <w:rsid w:val="0042777A"/>
    <w:rsid w:val="00433071"/>
    <w:rsid w:val="0044461A"/>
    <w:rsid w:val="004521A0"/>
    <w:rsid w:val="00454537"/>
    <w:rsid w:val="0045495A"/>
    <w:rsid w:val="00461DF9"/>
    <w:rsid w:val="0046333B"/>
    <w:rsid w:val="00465A43"/>
    <w:rsid w:val="00491D09"/>
    <w:rsid w:val="0051797E"/>
    <w:rsid w:val="00524631"/>
    <w:rsid w:val="00550CAC"/>
    <w:rsid w:val="00554685"/>
    <w:rsid w:val="005747BE"/>
    <w:rsid w:val="005805A5"/>
    <w:rsid w:val="005C6AB1"/>
    <w:rsid w:val="005E1275"/>
    <w:rsid w:val="005F18BD"/>
    <w:rsid w:val="006023C4"/>
    <w:rsid w:val="00621590"/>
    <w:rsid w:val="00626CE9"/>
    <w:rsid w:val="0063057E"/>
    <w:rsid w:val="00653538"/>
    <w:rsid w:val="00681C82"/>
    <w:rsid w:val="006857AC"/>
    <w:rsid w:val="00697F22"/>
    <w:rsid w:val="006C229F"/>
    <w:rsid w:val="006C5B1B"/>
    <w:rsid w:val="006F05D8"/>
    <w:rsid w:val="006F08CB"/>
    <w:rsid w:val="006F2887"/>
    <w:rsid w:val="00712A9E"/>
    <w:rsid w:val="00730A62"/>
    <w:rsid w:val="007422F5"/>
    <w:rsid w:val="00792324"/>
    <w:rsid w:val="007B128A"/>
    <w:rsid w:val="007B6971"/>
    <w:rsid w:val="007C281E"/>
    <w:rsid w:val="007C51C6"/>
    <w:rsid w:val="007C605B"/>
    <w:rsid w:val="007E7991"/>
    <w:rsid w:val="007F0243"/>
    <w:rsid w:val="007F2527"/>
    <w:rsid w:val="00837CAA"/>
    <w:rsid w:val="00851094"/>
    <w:rsid w:val="00860478"/>
    <w:rsid w:val="0089747D"/>
    <w:rsid w:val="008B01E2"/>
    <w:rsid w:val="008B08ED"/>
    <w:rsid w:val="008B090B"/>
    <w:rsid w:val="00900ED3"/>
    <w:rsid w:val="00932BA4"/>
    <w:rsid w:val="00936CBC"/>
    <w:rsid w:val="00970D55"/>
    <w:rsid w:val="0098181C"/>
    <w:rsid w:val="009B7CD9"/>
    <w:rsid w:val="009D1192"/>
    <w:rsid w:val="009E181B"/>
    <w:rsid w:val="009E6F68"/>
    <w:rsid w:val="00A04266"/>
    <w:rsid w:val="00A11D1A"/>
    <w:rsid w:val="00A34EE0"/>
    <w:rsid w:val="00AB3CDA"/>
    <w:rsid w:val="00AD7AC4"/>
    <w:rsid w:val="00AE1B72"/>
    <w:rsid w:val="00AF42C9"/>
    <w:rsid w:val="00AF5844"/>
    <w:rsid w:val="00B27F1B"/>
    <w:rsid w:val="00B40791"/>
    <w:rsid w:val="00B47B57"/>
    <w:rsid w:val="00B60307"/>
    <w:rsid w:val="00B62DE9"/>
    <w:rsid w:val="00B9226D"/>
    <w:rsid w:val="00B93397"/>
    <w:rsid w:val="00BB66F0"/>
    <w:rsid w:val="00BE7BB1"/>
    <w:rsid w:val="00C36CE3"/>
    <w:rsid w:val="00C731B2"/>
    <w:rsid w:val="00CB757A"/>
    <w:rsid w:val="00CC4C60"/>
    <w:rsid w:val="00CC6092"/>
    <w:rsid w:val="00CE3A4F"/>
    <w:rsid w:val="00D15FCE"/>
    <w:rsid w:val="00D33791"/>
    <w:rsid w:val="00D34A75"/>
    <w:rsid w:val="00D579CB"/>
    <w:rsid w:val="00DA30FB"/>
    <w:rsid w:val="00DD2798"/>
    <w:rsid w:val="00DE2051"/>
    <w:rsid w:val="00E00FAE"/>
    <w:rsid w:val="00E05CF7"/>
    <w:rsid w:val="00E40C10"/>
    <w:rsid w:val="00E57AD2"/>
    <w:rsid w:val="00E712D8"/>
    <w:rsid w:val="00E71B30"/>
    <w:rsid w:val="00E757E7"/>
    <w:rsid w:val="00E93D7E"/>
    <w:rsid w:val="00EA31DE"/>
    <w:rsid w:val="00EB00EA"/>
    <w:rsid w:val="00EB1496"/>
    <w:rsid w:val="00EE4190"/>
    <w:rsid w:val="00EF6846"/>
    <w:rsid w:val="00F211B3"/>
    <w:rsid w:val="00F24422"/>
    <w:rsid w:val="00F41DC7"/>
    <w:rsid w:val="00F64CEC"/>
    <w:rsid w:val="00F950BB"/>
    <w:rsid w:val="00FB1CE2"/>
    <w:rsid w:val="00FD4327"/>
    <w:rsid w:val="00FD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2D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DE9"/>
    <w:rPr>
      <w:rFonts w:ascii="Tahoma" w:hAnsi="Tahoma" w:cs="Tahoma"/>
      <w:sz w:val="16"/>
      <w:szCs w:val="16"/>
    </w:rPr>
  </w:style>
  <w:style w:type="paragraph" w:customStyle="1" w:styleId="lead">
    <w:name w:val="lead"/>
    <w:basedOn w:val="Normalny"/>
    <w:rsid w:val="00B27F1B"/>
    <w:pPr>
      <w:spacing w:before="100" w:beforeAutospacing="1" w:after="100" w:afterAutospacing="1"/>
    </w:pPr>
  </w:style>
  <w:style w:type="paragraph" w:customStyle="1" w:styleId="selectionshareable">
    <w:name w:val="selectionshareable"/>
    <w:basedOn w:val="Normalny"/>
    <w:rsid w:val="00B27F1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B27F1B"/>
    <w:rPr>
      <w:color w:val="0000FF"/>
      <w:u w:val="single"/>
    </w:rPr>
  </w:style>
  <w:style w:type="character" w:customStyle="1" w:styleId="morearttitle">
    <w:name w:val="morearttitle"/>
    <w:basedOn w:val="Domylnaczcionkaakapitu"/>
    <w:rsid w:val="00B27F1B"/>
  </w:style>
  <w:style w:type="character" w:customStyle="1" w:styleId="apple-converted-space">
    <w:name w:val="apple-converted-space"/>
    <w:basedOn w:val="Domylnaczcionkaakapitu"/>
    <w:rsid w:val="00B27F1B"/>
  </w:style>
  <w:style w:type="character" w:customStyle="1" w:styleId="more">
    <w:name w:val="more"/>
    <w:basedOn w:val="Domylnaczcionkaakapitu"/>
    <w:rsid w:val="00B27F1B"/>
  </w:style>
  <w:style w:type="paragraph" w:styleId="NormalnyWeb">
    <w:name w:val="Normal (Web)"/>
    <w:basedOn w:val="Normalny"/>
    <w:uiPriority w:val="99"/>
    <w:unhideWhenUsed/>
    <w:rsid w:val="00B27F1B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B08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8E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B08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8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2D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DE9"/>
    <w:rPr>
      <w:rFonts w:ascii="Tahoma" w:hAnsi="Tahoma" w:cs="Tahoma"/>
      <w:sz w:val="16"/>
      <w:szCs w:val="16"/>
    </w:rPr>
  </w:style>
  <w:style w:type="paragraph" w:customStyle="1" w:styleId="lead">
    <w:name w:val="lead"/>
    <w:basedOn w:val="Normalny"/>
    <w:rsid w:val="00B27F1B"/>
    <w:pPr>
      <w:spacing w:before="100" w:beforeAutospacing="1" w:after="100" w:afterAutospacing="1"/>
    </w:pPr>
  </w:style>
  <w:style w:type="paragraph" w:customStyle="1" w:styleId="selectionshareable">
    <w:name w:val="selectionshareable"/>
    <w:basedOn w:val="Normalny"/>
    <w:rsid w:val="00B27F1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B27F1B"/>
    <w:rPr>
      <w:color w:val="0000FF"/>
      <w:u w:val="single"/>
    </w:rPr>
  </w:style>
  <w:style w:type="character" w:customStyle="1" w:styleId="morearttitle">
    <w:name w:val="morearttitle"/>
    <w:basedOn w:val="Domylnaczcionkaakapitu"/>
    <w:rsid w:val="00B27F1B"/>
  </w:style>
  <w:style w:type="character" w:customStyle="1" w:styleId="apple-converted-space">
    <w:name w:val="apple-converted-space"/>
    <w:basedOn w:val="Domylnaczcionkaakapitu"/>
    <w:rsid w:val="00B27F1B"/>
  </w:style>
  <w:style w:type="character" w:customStyle="1" w:styleId="more">
    <w:name w:val="more"/>
    <w:basedOn w:val="Domylnaczcionkaakapitu"/>
    <w:rsid w:val="00B27F1B"/>
  </w:style>
  <w:style w:type="paragraph" w:styleId="NormalnyWeb">
    <w:name w:val="Normal (Web)"/>
    <w:basedOn w:val="Normalny"/>
    <w:uiPriority w:val="99"/>
    <w:unhideWhenUsed/>
    <w:rsid w:val="00B27F1B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B08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8E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B08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8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337">
          <w:marLeft w:val="0"/>
          <w:marRight w:val="16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2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38899">
                          <w:marLeft w:val="450"/>
                          <w:marRight w:val="-16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0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82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8" w:color="auto"/>
                                <w:bottom w:val="single" w:sz="18" w:space="8" w:color="DDDDDD"/>
                                <w:right w:val="none" w:sz="0" w:space="8" w:color="auto"/>
                              </w:divBdr>
                            </w:div>
                            <w:div w:id="51369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8" w:color="auto"/>
                                <w:bottom w:val="single" w:sz="18" w:space="8" w:color="DDDDDD"/>
                                <w:right w:val="none" w:sz="0" w:space="8" w:color="auto"/>
                              </w:divBdr>
                              <w:divsChild>
                                <w:div w:id="14318574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81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37180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6EF34-A91C-4A58-8EE5-A99A87FB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16</Pages>
  <Words>2796</Words>
  <Characters>16778</Characters>
  <Application>Microsoft Office Word</Application>
  <DocSecurity>0</DocSecurity>
  <Lines>139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Jak Grabski pokonał inflację</vt:lpstr>
      <vt:lpstr>Jak Grabski pokonał inflację</vt:lpstr>
    </vt:vector>
  </TitlesOfParts>
  <Company>Prywatny</Company>
  <LinksUpToDate>false</LinksUpToDate>
  <CharactersWithSpaces>19535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 Grabski pokonał inflację</dc:title>
  <dc:creator>Użytkownik</dc:creator>
  <cp:lastModifiedBy>Użytkownik systemu Windows</cp:lastModifiedBy>
  <cp:revision>58</cp:revision>
  <cp:lastPrinted>2017-06-11T16:13:00Z</cp:lastPrinted>
  <dcterms:created xsi:type="dcterms:W3CDTF">2017-06-05T14:58:00Z</dcterms:created>
  <dcterms:modified xsi:type="dcterms:W3CDTF">2022-05-25T18:52:00Z</dcterms:modified>
</cp:coreProperties>
</file>